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43F0" w14:textId="77777777" w:rsidR="00206E08" w:rsidRPr="009573A6" w:rsidRDefault="00206E08" w:rsidP="0025572A">
      <w:pPr>
        <w:pStyle w:val="Heading1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573A6">
        <w:rPr>
          <w:rFonts w:asciiTheme="minorHAnsi" w:hAnsiTheme="minorHAnsi" w:cstheme="minorHAnsi"/>
          <w:sz w:val="22"/>
          <w:szCs w:val="22"/>
        </w:rPr>
        <w:t>Úplná pravidla soutěže</w:t>
      </w:r>
    </w:p>
    <w:p w14:paraId="2A6B3032" w14:textId="5A35D23D" w:rsidR="00206E08" w:rsidRPr="009573A6" w:rsidRDefault="00206E08" w:rsidP="0025572A">
      <w:pPr>
        <w:pStyle w:val="Heading1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573A6">
        <w:rPr>
          <w:rFonts w:asciiTheme="minorHAnsi" w:hAnsiTheme="minorHAnsi" w:cstheme="minorHAnsi"/>
          <w:sz w:val="22"/>
          <w:szCs w:val="22"/>
        </w:rPr>
        <w:t>„Vyhrajte kávovar s </w:t>
      </w:r>
      <w:proofErr w:type="spellStart"/>
      <w:r w:rsidRPr="009573A6">
        <w:rPr>
          <w:rFonts w:asciiTheme="minorHAnsi" w:hAnsiTheme="minorHAnsi" w:cstheme="minorHAnsi"/>
          <w:sz w:val="22"/>
          <w:szCs w:val="22"/>
        </w:rPr>
        <w:t>Jihlavankou</w:t>
      </w:r>
      <w:proofErr w:type="spellEnd"/>
      <w:r w:rsidRPr="009573A6">
        <w:rPr>
          <w:rFonts w:asciiTheme="minorHAnsi" w:hAnsiTheme="minorHAnsi" w:cstheme="minorHAnsi"/>
          <w:sz w:val="22"/>
          <w:szCs w:val="22"/>
        </w:rPr>
        <w:t>“</w:t>
      </w:r>
    </w:p>
    <w:p w14:paraId="6D24B81E" w14:textId="77777777" w:rsidR="00206E08" w:rsidRPr="009573A6" w:rsidRDefault="00206E08" w:rsidP="0025572A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4B83B74" w14:textId="77777777" w:rsidR="00206E08" w:rsidRPr="009573A6" w:rsidRDefault="00206E08" w:rsidP="0025572A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ACDA1FE" w14:textId="45BB011E" w:rsidR="00206E08" w:rsidRPr="009573A6" w:rsidRDefault="00206E08" w:rsidP="0025572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573A6">
        <w:rPr>
          <w:rFonts w:asciiTheme="minorHAnsi" w:hAnsiTheme="minorHAnsi" w:cstheme="minorHAnsi"/>
          <w:sz w:val="22"/>
          <w:szCs w:val="22"/>
        </w:rPr>
        <w:t>Smyslem tohoto statutu je úprava pravidel spotřebitelské soutěže nazvané „Vyhrajte kávovar s </w:t>
      </w:r>
      <w:proofErr w:type="spellStart"/>
      <w:r w:rsidRPr="009573A6">
        <w:rPr>
          <w:rFonts w:asciiTheme="minorHAnsi" w:hAnsiTheme="minorHAnsi" w:cstheme="minorHAnsi"/>
          <w:sz w:val="22"/>
          <w:szCs w:val="22"/>
        </w:rPr>
        <w:t>Jihlavankou</w:t>
      </w:r>
      <w:proofErr w:type="spellEnd"/>
      <w:r w:rsidRPr="009573A6">
        <w:rPr>
          <w:rFonts w:asciiTheme="minorHAnsi" w:hAnsiTheme="minorHAnsi" w:cstheme="minorHAnsi"/>
          <w:sz w:val="22"/>
          <w:szCs w:val="22"/>
        </w:rPr>
        <w:t>“ (dále jen „</w:t>
      </w:r>
      <w:r w:rsidRPr="009573A6">
        <w:rPr>
          <w:rFonts w:asciiTheme="minorHAnsi" w:hAnsiTheme="minorHAnsi" w:cstheme="minorHAnsi"/>
          <w:b/>
          <w:sz w:val="22"/>
          <w:szCs w:val="22"/>
        </w:rPr>
        <w:t>soutěž</w:t>
      </w:r>
      <w:r w:rsidRPr="009573A6">
        <w:rPr>
          <w:rFonts w:asciiTheme="minorHAnsi" w:hAnsiTheme="minorHAnsi" w:cstheme="minorHAnsi"/>
          <w:sz w:val="22"/>
          <w:szCs w:val="22"/>
        </w:rPr>
        <w:t xml:space="preserve">“). Tento statut je jediným dokumentem, který závazně upravuje pravidla uvedené soutěže </w:t>
      </w:r>
      <w:r w:rsidR="009068B4" w:rsidRPr="009573A6">
        <w:rPr>
          <w:rFonts w:asciiTheme="minorHAnsi" w:hAnsiTheme="minorHAnsi" w:cstheme="minorHAnsi"/>
          <w:sz w:val="22"/>
          <w:szCs w:val="22"/>
        </w:rPr>
        <w:t xml:space="preserve">a který doplňuje informace uvedené </w:t>
      </w:r>
      <w:r w:rsidRPr="009573A6">
        <w:rPr>
          <w:rFonts w:asciiTheme="minorHAnsi" w:hAnsiTheme="minorHAnsi" w:cstheme="minorHAnsi"/>
          <w:sz w:val="22"/>
          <w:szCs w:val="22"/>
        </w:rPr>
        <w:t xml:space="preserve">na informačních letáčcích a jiných materiálech určených spotřebitelům. Tento statut může být </w:t>
      </w:r>
      <w:r w:rsidR="009068B4" w:rsidRPr="009573A6">
        <w:rPr>
          <w:rFonts w:asciiTheme="minorHAnsi" w:hAnsiTheme="minorHAnsi" w:cstheme="minorHAnsi"/>
          <w:sz w:val="22"/>
          <w:szCs w:val="22"/>
        </w:rPr>
        <w:t xml:space="preserve">kdykoli </w:t>
      </w:r>
      <w:r w:rsidRPr="009573A6">
        <w:rPr>
          <w:rFonts w:asciiTheme="minorHAnsi" w:hAnsiTheme="minorHAnsi" w:cstheme="minorHAnsi"/>
          <w:sz w:val="22"/>
          <w:szCs w:val="22"/>
        </w:rPr>
        <w:t xml:space="preserve">změněn </w:t>
      </w:r>
      <w:r w:rsidR="009068B4" w:rsidRPr="009573A6">
        <w:rPr>
          <w:rFonts w:asciiTheme="minorHAnsi" w:hAnsiTheme="minorHAnsi" w:cstheme="minorHAnsi"/>
          <w:sz w:val="22"/>
          <w:szCs w:val="22"/>
        </w:rPr>
        <w:t xml:space="preserve">ze strany pořadatele, a to </w:t>
      </w:r>
      <w:r w:rsidRPr="009573A6">
        <w:rPr>
          <w:rFonts w:asciiTheme="minorHAnsi" w:hAnsiTheme="minorHAnsi" w:cstheme="minorHAnsi"/>
          <w:sz w:val="22"/>
          <w:szCs w:val="22"/>
        </w:rPr>
        <w:t xml:space="preserve">pouze formou písemných dodatků k tomuto </w:t>
      </w:r>
      <w:r w:rsidR="009068B4" w:rsidRPr="009573A6">
        <w:rPr>
          <w:rFonts w:asciiTheme="minorHAnsi" w:hAnsiTheme="minorHAnsi" w:cstheme="minorHAnsi"/>
          <w:sz w:val="22"/>
          <w:szCs w:val="22"/>
        </w:rPr>
        <w:t>statutu</w:t>
      </w:r>
      <w:r w:rsidRPr="009573A6">
        <w:rPr>
          <w:rFonts w:asciiTheme="minorHAnsi" w:hAnsiTheme="minorHAnsi" w:cstheme="minorHAnsi"/>
          <w:sz w:val="22"/>
          <w:szCs w:val="22"/>
        </w:rPr>
        <w:t>.</w:t>
      </w:r>
    </w:p>
    <w:p w14:paraId="7FCE7811" w14:textId="77777777" w:rsidR="00206E08" w:rsidRPr="009573A6" w:rsidRDefault="00206E08" w:rsidP="0025572A">
      <w:pPr>
        <w:pStyle w:val="Odstavecseseznamem1"/>
        <w:spacing w:line="240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E1122C" w14:textId="77777777" w:rsidR="00206E08" w:rsidRPr="009573A6" w:rsidRDefault="00206E08" w:rsidP="0025572A">
      <w:pPr>
        <w:pStyle w:val="Odstavecseseznamem1"/>
        <w:numPr>
          <w:ilvl w:val="0"/>
          <w:numId w:val="1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73A6">
        <w:rPr>
          <w:rFonts w:asciiTheme="minorHAnsi" w:hAnsiTheme="minorHAnsi" w:cstheme="minorHAnsi"/>
          <w:b/>
          <w:bCs/>
          <w:sz w:val="22"/>
          <w:szCs w:val="22"/>
        </w:rPr>
        <w:t>Pořadatel soutěže</w:t>
      </w:r>
    </w:p>
    <w:p w14:paraId="0B82EE57" w14:textId="3226C014" w:rsidR="00206E08" w:rsidRPr="009573A6" w:rsidRDefault="00206E08" w:rsidP="0025572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>Pořadatelem soutěže je společnost Tchibo Praha</w:t>
      </w:r>
      <w:r w:rsidR="009068B4" w:rsidRPr="009573A6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spol. s</w:t>
      </w:r>
      <w:r w:rsidR="009068B4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r.o., se sídlem Želetavská 1449/9, Praha 4 - Michle, PSČ 140 00, IČO: 16190793, DIČ: CZ16190793, zapsaná v obchodním rejstříku vedeného u Městského soudu v Praze, oddíl C, vložka 1744</w:t>
      </w:r>
      <w:r w:rsidRPr="009573A6" w:rsidDel="00BA795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Pr="009573A6">
        <w:rPr>
          <w:rFonts w:asciiTheme="minorHAnsi" w:hAnsiTheme="minorHAnsi" w:cstheme="minorHAnsi"/>
          <w:b/>
          <w:sz w:val="22"/>
          <w:szCs w:val="22"/>
          <w:lang w:val="cs-CZ"/>
        </w:rPr>
        <w:t>pořadatel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“).</w:t>
      </w:r>
    </w:p>
    <w:p w14:paraId="0B81983A" w14:textId="77777777" w:rsidR="00206E08" w:rsidRPr="009573A6" w:rsidRDefault="00206E08" w:rsidP="0025572A">
      <w:pPr>
        <w:pStyle w:val="Odstavecseseznamem1"/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5B99A3A" w14:textId="77777777" w:rsidR="00206E08" w:rsidRPr="009573A6" w:rsidRDefault="00206E08" w:rsidP="0025572A">
      <w:pPr>
        <w:pStyle w:val="Odstavecseseznamem1"/>
        <w:numPr>
          <w:ilvl w:val="0"/>
          <w:numId w:val="1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73A6">
        <w:rPr>
          <w:rFonts w:asciiTheme="minorHAnsi" w:hAnsiTheme="minorHAnsi" w:cstheme="minorHAnsi"/>
          <w:b/>
          <w:bCs/>
          <w:sz w:val="22"/>
          <w:szCs w:val="22"/>
        </w:rPr>
        <w:t>Termín trvání soutěže a místo</w:t>
      </w:r>
    </w:p>
    <w:p w14:paraId="3C5E5C8A" w14:textId="5B487FE4" w:rsidR="00206E08" w:rsidRPr="009573A6" w:rsidRDefault="00206E08" w:rsidP="0025572A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Soutěž bude probíhat v období od 7.9.2022 00:00:01 hod. do 14.9.2022 23:59:59 hod. výhradně </w:t>
      </w:r>
      <w:r w:rsidR="009068B4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v supermarketu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Terno České Budějovice s adresou Suchomelská 2251 (za Budvarem), 370 04 České Budějovice</w:t>
      </w:r>
      <w:r w:rsidR="006168E0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(dále jen „</w:t>
      </w:r>
      <w:r w:rsidR="006168E0"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Terno</w:t>
      </w:r>
      <w:r w:rsidR="00614A2B"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České Budějovice</w:t>
      </w:r>
      <w:r w:rsidR="006168E0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“), </w:t>
      </w:r>
      <w:r w:rsidR="006168E0" w:rsidRPr="00B00731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provozovan</w:t>
      </w:r>
      <w:r w:rsidR="0003155B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é</w:t>
      </w:r>
      <w:r w:rsidR="006168E0" w:rsidRPr="00B00731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m společností </w:t>
      </w:r>
      <w:r w:rsidR="000E3B64" w:rsidRPr="000E3B64">
        <w:rPr>
          <w:rFonts w:asciiTheme="minorHAnsi" w:hAnsiTheme="minorHAnsi" w:cstheme="minorHAnsi"/>
          <w:sz w:val="22"/>
          <w:szCs w:val="22"/>
          <w:lang w:val="cs-CZ"/>
        </w:rPr>
        <w:t>JEDNOTA, spotřební družstvo České Budějovice</w:t>
      </w:r>
      <w:r w:rsidR="006168E0" w:rsidRPr="00B00731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, IČO:</w:t>
      </w:r>
      <w:r w:rsidR="000E3B64" w:rsidRPr="000E3B64">
        <w:rPr>
          <w:lang w:val="cs-CZ"/>
        </w:rPr>
        <w:t xml:space="preserve"> </w:t>
      </w:r>
      <w:r w:rsidR="000E3B64" w:rsidRPr="000E3B64">
        <w:rPr>
          <w:rFonts w:asciiTheme="minorHAnsi" w:hAnsiTheme="minorHAnsi" w:cstheme="minorHAnsi"/>
          <w:sz w:val="22"/>
          <w:szCs w:val="22"/>
          <w:lang w:val="cs-CZ"/>
        </w:rPr>
        <w:t xml:space="preserve">00031852 </w:t>
      </w:r>
      <w:r w:rsidR="006168E0" w:rsidRPr="00B00731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se sídlem </w:t>
      </w:r>
      <w:r w:rsidR="000E3B64" w:rsidRPr="000E3B64">
        <w:rPr>
          <w:rFonts w:asciiTheme="minorHAnsi" w:hAnsiTheme="minorHAnsi" w:cstheme="minorHAnsi"/>
          <w:sz w:val="22"/>
          <w:szCs w:val="22"/>
          <w:lang w:val="cs-CZ"/>
        </w:rPr>
        <w:t>Pražská tř. 2176/65, 370 04 České Budějovice</w:t>
      </w:r>
      <w:r w:rsidR="006168E0" w:rsidRPr="009573A6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 (dále jen „</w:t>
      </w:r>
      <w:r w:rsidR="000E3B64">
        <w:rPr>
          <w:rFonts w:asciiTheme="minorHAnsi" w:hAnsiTheme="minorHAnsi" w:cstheme="minorHAnsi"/>
          <w:b/>
          <w:bCs/>
          <w:sz w:val="22"/>
          <w:szCs w:val="22"/>
          <w:highlight w:val="yellow"/>
          <w:lang w:val="cs-CZ"/>
        </w:rPr>
        <w:t>JEDNOTA</w:t>
      </w:r>
      <w:r w:rsidR="00614A2B" w:rsidRPr="009573A6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“)</w:t>
      </w:r>
      <w:commentRangeStart w:id="0"/>
      <w:commentRangeEnd w:id="0"/>
      <w:r w:rsidR="00614A2B" w:rsidRPr="00B00731">
        <w:rPr>
          <w:rStyle w:val="CommentReference"/>
          <w:rFonts w:asciiTheme="minorHAnsi" w:hAnsiTheme="minorHAnsi" w:cstheme="minorHAnsi"/>
          <w:sz w:val="22"/>
          <w:szCs w:val="22"/>
          <w:lang w:val="cs-CZ"/>
        </w:rPr>
        <w:commentReference w:id="0"/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(dále jen </w:t>
      </w:r>
      <w:r w:rsidRPr="009573A6">
        <w:rPr>
          <w:rFonts w:asciiTheme="minorHAnsi" w:hAnsiTheme="minorHAnsi" w:cstheme="minorHAnsi"/>
          <w:b/>
          <w:sz w:val="22"/>
          <w:szCs w:val="22"/>
          <w:lang w:val="cs-CZ"/>
        </w:rPr>
        <w:t>„doba konání“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Pr="009573A6">
        <w:rPr>
          <w:rFonts w:asciiTheme="minorHAnsi" w:hAnsiTheme="minorHAnsi" w:cstheme="minorHAnsi"/>
          <w:b/>
          <w:sz w:val="22"/>
          <w:szCs w:val="22"/>
          <w:lang w:val="cs-CZ"/>
        </w:rPr>
        <w:t>„místo konání“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soutěže). </w:t>
      </w:r>
    </w:p>
    <w:p w14:paraId="2640F40D" w14:textId="77777777" w:rsidR="00206E08" w:rsidRPr="009573A6" w:rsidRDefault="00206E08" w:rsidP="0025572A">
      <w:pPr>
        <w:pStyle w:val="Odstavecseseznamem1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4DF5C8F" w14:textId="77777777" w:rsidR="00206E08" w:rsidRPr="009573A6" w:rsidRDefault="00206E08" w:rsidP="0025572A">
      <w:pPr>
        <w:pStyle w:val="Odstavecseseznamem1"/>
        <w:numPr>
          <w:ilvl w:val="0"/>
          <w:numId w:val="1"/>
        </w:numPr>
        <w:spacing w:line="240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73A6">
        <w:rPr>
          <w:rFonts w:asciiTheme="minorHAnsi" w:hAnsiTheme="minorHAnsi" w:cstheme="minorHAnsi"/>
          <w:b/>
          <w:bCs/>
          <w:sz w:val="22"/>
          <w:szCs w:val="22"/>
        </w:rPr>
        <w:t>Soutěž se vztahuje na všechny zde uvedené výrobky prodávané pod značkou Jihlavanka (dále jen</w:t>
      </w:r>
      <w:r w:rsidRPr="009573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73A6">
        <w:rPr>
          <w:rFonts w:asciiTheme="minorHAnsi" w:hAnsiTheme="minorHAnsi" w:cstheme="minorHAnsi"/>
          <w:b/>
          <w:bCs/>
          <w:sz w:val="22"/>
          <w:szCs w:val="22"/>
        </w:rPr>
        <w:t>„soutěžní výrobek“</w:t>
      </w:r>
      <w:r w:rsidRPr="009573A6">
        <w:rPr>
          <w:rFonts w:asciiTheme="minorHAnsi" w:hAnsiTheme="minorHAnsi" w:cstheme="minorHAnsi"/>
          <w:bCs/>
          <w:sz w:val="22"/>
          <w:szCs w:val="22"/>
        </w:rPr>
        <w:t>):</w:t>
      </w:r>
    </w:p>
    <w:p w14:paraId="075DCD22" w14:textId="77777777" w:rsidR="00206E08" w:rsidRPr="009573A6" w:rsidRDefault="00206E08" w:rsidP="0025572A">
      <w:pPr>
        <w:pStyle w:val="Odstavecseseznamem1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73A6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tbl>
      <w:tblPr>
        <w:tblW w:w="9678" w:type="dxa"/>
        <w:tblLook w:val="04A0" w:firstRow="1" w:lastRow="0" w:firstColumn="1" w:lastColumn="0" w:noHBand="0" w:noVBand="1"/>
      </w:tblPr>
      <w:tblGrid>
        <w:gridCol w:w="2972"/>
        <w:gridCol w:w="5386"/>
        <w:gridCol w:w="1098"/>
        <w:gridCol w:w="222"/>
      </w:tblGrid>
      <w:tr w:rsidR="00206E08" w:rsidRPr="00B00731" w14:paraId="2D459D12" w14:textId="77777777" w:rsidTr="006C16C1">
        <w:trPr>
          <w:gridAfter w:val="1"/>
          <w:wAfter w:w="222" w:type="dxa"/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846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bookmarkStart w:id="1" w:name="RANGE!A1:C34"/>
            <w:r w:rsidRPr="009573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EAN ks</w:t>
            </w:r>
            <w:bookmarkEnd w:id="1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84BE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9573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VÝROBEK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224D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9573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Netto váha 1 ks v gramech</w:t>
            </w:r>
          </w:p>
        </w:tc>
      </w:tr>
      <w:tr w:rsidR="00206E08" w:rsidRPr="00B00731" w14:paraId="3B213874" w14:textId="77777777" w:rsidTr="006C16C1">
        <w:trPr>
          <w:trHeight w:val="31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7EBF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662F7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880E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5142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</w:tc>
      </w:tr>
      <w:tr w:rsidR="00206E08" w:rsidRPr="00B00731" w14:paraId="20E47CD6" w14:textId="77777777" w:rsidTr="006C16C1">
        <w:trPr>
          <w:trHeight w:val="22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8E24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9FF2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C87A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C7B0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206E08" w:rsidRPr="00B00731" w14:paraId="5C9DBB0B" w14:textId="77777777" w:rsidTr="006C16C1">
        <w:trPr>
          <w:trHeight w:val="25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E5AC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DFB6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611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78EB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206E08" w:rsidRPr="009573A6" w14:paraId="6B5B77BA" w14:textId="77777777" w:rsidTr="006C16C1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6F83" w14:textId="04F7BAA7" w:rsidR="00206E08" w:rsidRPr="009573A6" w:rsidRDefault="00257BDD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573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4046234740424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4BB840" w14:textId="38DE2E56" w:rsidR="00206E08" w:rsidRPr="009573A6" w:rsidRDefault="00257BDD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573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Jihlavanka káva zrnková Espresso 1000g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49E9" w14:textId="48D20B18" w:rsidR="00206E08" w:rsidRPr="009573A6" w:rsidRDefault="00257BDD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573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1000g</w:t>
            </w:r>
          </w:p>
        </w:tc>
        <w:tc>
          <w:tcPr>
            <w:tcW w:w="222" w:type="dxa"/>
            <w:vAlign w:val="center"/>
            <w:hideMark/>
          </w:tcPr>
          <w:p w14:paraId="2768679B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206E08" w:rsidRPr="009573A6" w14:paraId="080503A7" w14:textId="77777777" w:rsidTr="006C16C1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1348" w14:textId="329CE413" w:rsidR="00206E08" w:rsidRPr="009573A6" w:rsidRDefault="00257BDD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573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4046234740400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A97C9C" w14:textId="6A6E1AF6" w:rsidR="00206E08" w:rsidRPr="009573A6" w:rsidRDefault="00257BDD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573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Jihlavanka káva zrnková Espresso 500g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4324" w14:textId="479AE010" w:rsidR="00206E08" w:rsidRPr="009573A6" w:rsidRDefault="00257BDD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573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500g</w:t>
            </w:r>
          </w:p>
        </w:tc>
        <w:tc>
          <w:tcPr>
            <w:tcW w:w="222" w:type="dxa"/>
            <w:vAlign w:val="center"/>
            <w:hideMark/>
          </w:tcPr>
          <w:p w14:paraId="7C028714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206E08" w:rsidRPr="009573A6" w14:paraId="56ECFD9D" w14:textId="77777777" w:rsidTr="006C16C1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DB09" w14:textId="50C2EE1C" w:rsidR="00206E08" w:rsidRPr="009573A6" w:rsidRDefault="00257BDD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573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4046234914099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04B90B" w14:textId="019CEE3C" w:rsidR="00206E08" w:rsidRPr="009573A6" w:rsidRDefault="00257BDD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573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Jihlavanka káva zrnková Café </w:t>
            </w:r>
            <w:proofErr w:type="spellStart"/>
            <w:r w:rsidRPr="009573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Crema</w:t>
            </w:r>
            <w:proofErr w:type="spellEnd"/>
            <w:r w:rsidRPr="009573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500g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AD7F" w14:textId="4CE4A958" w:rsidR="00206E08" w:rsidRPr="009573A6" w:rsidRDefault="00257BDD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573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500g</w:t>
            </w:r>
          </w:p>
        </w:tc>
        <w:tc>
          <w:tcPr>
            <w:tcW w:w="222" w:type="dxa"/>
            <w:vAlign w:val="center"/>
            <w:hideMark/>
          </w:tcPr>
          <w:p w14:paraId="237B9417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206E08" w:rsidRPr="009573A6" w14:paraId="728620ED" w14:textId="77777777" w:rsidTr="006C16C1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A56E9" w14:textId="21B0F707" w:rsidR="00206E08" w:rsidRPr="009573A6" w:rsidRDefault="00257BDD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573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4061445030119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75118B" w14:textId="10414903" w:rsidR="00206E08" w:rsidRPr="009573A6" w:rsidRDefault="00257BDD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573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Jihlavanka káva zrnková Café Arabika 500g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E6B9" w14:textId="1E297056" w:rsidR="00206E08" w:rsidRPr="009573A6" w:rsidRDefault="00257BDD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573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500g</w:t>
            </w:r>
          </w:p>
        </w:tc>
        <w:tc>
          <w:tcPr>
            <w:tcW w:w="222" w:type="dxa"/>
            <w:vAlign w:val="center"/>
            <w:hideMark/>
          </w:tcPr>
          <w:p w14:paraId="51563041" w14:textId="77777777" w:rsidR="00206E08" w:rsidRPr="009573A6" w:rsidRDefault="00206E08" w:rsidP="00255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7061E06D" w14:textId="77777777" w:rsidR="00206E08" w:rsidRPr="009573A6" w:rsidRDefault="00206E08" w:rsidP="0025572A">
      <w:pPr>
        <w:pStyle w:val="Odstavecseseznamem1"/>
        <w:spacing w:line="24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EBB80B" w14:textId="77777777" w:rsidR="00206E08" w:rsidRPr="009573A6" w:rsidRDefault="00206E08" w:rsidP="0025572A">
      <w:pPr>
        <w:pStyle w:val="Odstavecseseznamem1"/>
        <w:numPr>
          <w:ilvl w:val="0"/>
          <w:numId w:val="1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73A6">
        <w:rPr>
          <w:rFonts w:asciiTheme="minorHAnsi" w:hAnsiTheme="minorHAnsi" w:cstheme="minorHAnsi"/>
          <w:b/>
          <w:bCs/>
          <w:sz w:val="22"/>
          <w:szCs w:val="22"/>
        </w:rPr>
        <w:t>Účastník soutěže</w:t>
      </w:r>
    </w:p>
    <w:p w14:paraId="6F008756" w14:textId="05E1D1ED" w:rsidR="00206E08" w:rsidRPr="009573A6" w:rsidRDefault="00206E08" w:rsidP="0025572A">
      <w:pPr>
        <w:pStyle w:val="Default"/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3A6">
        <w:rPr>
          <w:rFonts w:asciiTheme="minorHAnsi" w:hAnsiTheme="minorHAnsi" w:cstheme="minorHAnsi"/>
          <w:sz w:val="22"/>
          <w:szCs w:val="22"/>
        </w:rPr>
        <w:t>Účastníkem soutěže se může stát pouze fyzická osoba – spotřebitel, starší 18 let, která má trvalý pobyt a doručovací adresu na území České republiky</w:t>
      </w:r>
      <w:r w:rsidR="003E76A2" w:rsidRPr="009573A6">
        <w:rPr>
          <w:rFonts w:asciiTheme="minorHAnsi" w:hAnsiTheme="minorHAnsi" w:cstheme="minorHAnsi"/>
          <w:sz w:val="22"/>
          <w:szCs w:val="22"/>
        </w:rPr>
        <w:t xml:space="preserve"> a </w:t>
      </w:r>
      <w:r w:rsidRPr="009573A6">
        <w:rPr>
          <w:rFonts w:asciiTheme="minorHAnsi" w:hAnsiTheme="minorHAnsi" w:cstheme="minorHAnsi"/>
          <w:sz w:val="22"/>
          <w:szCs w:val="22"/>
        </w:rPr>
        <w:t>která splní pravidla této soutěže (dále také „</w:t>
      </w:r>
      <w:r w:rsidRPr="009573A6">
        <w:rPr>
          <w:rFonts w:asciiTheme="minorHAnsi" w:hAnsiTheme="minorHAnsi" w:cstheme="minorHAnsi"/>
          <w:b/>
          <w:bCs/>
          <w:sz w:val="22"/>
          <w:szCs w:val="22"/>
        </w:rPr>
        <w:t>účastník</w:t>
      </w:r>
      <w:r w:rsidRPr="009573A6">
        <w:rPr>
          <w:rFonts w:asciiTheme="minorHAnsi" w:hAnsiTheme="minorHAnsi" w:cstheme="minorHAnsi"/>
          <w:sz w:val="22"/>
          <w:szCs w:val="22"/>
        </w:rPr>
        <w:t>“, „</w:t>
      </w:r>
      <w:r w:rsidRPr="009573A6">
        <w:rPr>
          <w:rFonts w:asciiTheme="minorHAnsi" w:hAnsiTheme="minorHAnsi" w:cstheme="minorHAnsi"/>
          <w:b/>
          <w:bCs/>
          <w:sz w:val="22"/>
          <w:szCs w:val="22"/>
        </w:rPr>
        <w:t>účastník soutěže</w:t>
      </w:r>
      <w:r w:rsidRPr="009573A6">
        <w:rPr>
          <w:rFonts w:asciiTheme="minorHAnsi" w:hAnsiTheme="minorHAnsi" w:cstheme="minorHAnsi"/>
          <w:sz w:val="22"/>
          <w:szCs w:val="22"/>
        </w:rPr>
        <w:t>“ nebo „</w:t>
      </w:r>
      <w:r w:rsidRPr="009573A6">
        <w:rPr>
          <w:rFonts w:asciiTheme="minorHAnsi" w:hAnsiTheme="minorHAnsi" w:cstheme="minorHAnsi"/>
          <w:b/>
          <w:bCs/>
          <w:sz w:val="22"/>
          <w:szCs w:val="22"/>
        </w:rPr>
        <w:t>soutěžící</w:t>
      </w:r>
      <w:r w:rsidRPr="009573A6">
        <w:rPr>
          <w:rFonts w:asciiTheme="minorHAnsi" w:hAnsiTheme="minorHAnsi" w:cstheme="minorHAnsi"/>
          <w:sz w:val="22"/>
          <w:szCs w:val="22"/>
        </w:rPr>
        <w:t>“).</w:t>
      </w:r>
    </w:p>
    <w:p w14:paraId="0254EC80" w14:textId="77777777" w:rsidR="00206E08" w:rsidRPr="009573A6" w:rsidRDefault="00206E08" w:rsidP="0025572A">
      <w:pPr>
        <w:pStyle w:val="Default"/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7B7FD1" w14:textId="27BFFF20" w:rsidR="003E76A2" w:rsidRPr="009573A6" w:rsidRDefault="003E76A2" w:rsidP="0025572A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Ze soutěže jsou vyloučeni všechny osoby v pracovněprávním nebo jiném obdobném vztahu k pořadateli, </w:t>
      </w:r>
      <w:r w:rsidR="006168E0" w:rsidRPr="009573A6">
        <w:rPr>
          <w:rFonts w:asciiTheme="minorHAnsi" w:hAnsiTheme="minorHAnsi" w:cstheme="minorHAnsi"/>
          <w:sz w:val="22"/>
          <w:szCs w:val="22"/>
          <w:lang w:val="cs-CZ"/>
        </w:rPr>
        <w:t>obchodu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Terno</w:t>
      </w:r>
      <w:r w:rsidR="00614A2B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České Budějovice, </w:t>
      </w:r>
      <w:r w:rsidR="00614A2B" w:rsidRPr="00B00731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společnost</w:t>
      </w:r>
      <w:r w:rsidR="009020CC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i</w:t>
      </w:r>
      <w:r w:rsidR="00614A2B" w:rsidRPr="00B00731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 </w:t>
      </w:r>
      <w:r w:rsidR="000E3B64">
        <w:rPr>
          <w:rFonts w:asciiTheme="minorHAnsi" w:hAnsiTheme="minorHAnsi" w:cstheme="minorHAnsi"/>
          <w:sz w:val="22"/>
          <w:szCs w:val="22"/>
          <w:lang w:val="cs-CZ"/>
        </w:rPr>
        <w:t>JEDNOTA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a jiným společnost</w:t>
      </w:r>
      <w:r w:rsidR="00141B06" w:rsidRPr="009573A6">
        <w:rPr>
          <w:rFonts w:asciiTheme="minorHAnsi" w:hAnsiTheme="minorHAnsi" w:cstheme="minorHAnsi"/>
          <w:sz w:val="22"/>
          <w:szCs w:val="22"/>
          <w:lang w:val="cs-CZ"/>
        </w:rPr>
        <w:t>em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podílejícím se na přípravě a pořádání </w:t>
      </w:r>
      <w:r w:rsidR="00141B06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této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soutěže, včetně osob blízkých (ve smyslu § 22 odst. 1 zákona č. 89/2012 Sb., občanský zákoník, v platném znění) k těmto osobám. </w:t>
      </w:r>
      <w:r w:rsidR="00141B06" w:rsidRPr="009573A6">
        <w:rPr>
          <w:rFonts w:asciiTheme="minorHAnsi" w:hAnsiTheme="minorHAnsi" w:cstheme="minorHAnsi"/>
          <w:sz w:val="22"/>
          <w:szCs w:val="22"/>
          <w:lang w:val="cs-CZ"/>
        </w:rPr>
        <w:t>V případě, že se i přes zákaz taková osoba soutěže</w:t>
      </w:r>
      <w:r w:rsidR="006168E0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zúčastní, bude pořadatelem ze soutěže vy</w:t>
      </w:r>
      <w:r w:rsidR="00722979">
        <w:rPr>
          <w:rFonts w:asciiTheme="minorHAnsi" w:hAnsiTheme="minorHAnsi" w:cstheme="minorHAnsi"/>
          <w:sz w:val="22"/>
          <w:szCs w:val="22"/>
          <w:lang w:val="cs-CZ"/>
        </w:rPr>
        <w:t>loučen</w:t>
      </w:r>
      <w:r w:rsidR="006168E0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020CC">
        <w:rPr>
          <w:rFonts w:asciiTheme="minorHAnsi" w:hAnsiTheme="minorHAnsi" w:cstheme="minorHAnsi"/>
          <w:sz w:val="22"/>
          <w:szCs w:val="22"/>
          <w:lang w:val="cs-CZ"/>
        </w:rPr>
        <w:t>a zaniká její nárok</w:t>
      </w:r>
      <w:r w:rsidR="006168E0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případnou výhru.</w:t>
      </w:r>
    </w:p>
    <w:p w14:paraId="0F01A087" w14:textId="27B4A959" w:rsidR="00206E08" w:rsidRPr="009573A6" w:rsidRDefault="00206E08" w:rsidP="0025572A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543C0AD" w14:textId="77777777" w:rsidR="00206E08" w:rsidRPr="009573A6" w:rsidRDefault="00206E08" w:rsidP="0025572A">
      <w:pPr>
        <w:pStyle w:val="Odstavecseseznamem1"/>
        <w:numPr>
          <w:ilvl w:val="0"/>
          <w:numId w:val="1"/>
        </w:numPr>
        <w:spacing w:line="240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73A6">
        <w:rPr>
          <w:rFonts w:asciiTheme="minorHAnsi" w:hAnsiTheme="minorHAnsi" w:cstheme="minorHAnsi"/>
          <w:b/>
          <w:bCs/>
          <w:sz w:val="22"/>
          <w:szCs w:val="22"/>
        </w:rPr>
        <w:t>Princip a podmínky soutěže</w:t>
      </w:r>
    </w:p>
    <w:p w14:paraId="534374C7" w14:textId="2FD3676E" w:rsidR="00206E08" w:rsidRPr="009573A6" w:rsidRDefault="00206E08" w:rsidP="0025572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 xml:space="preserve">Účast v soutěži je podmíněna </w:t>
      </w:r>
      <w:commentRangeStart w:id="2"/>
      <w:commentRangeEnd w:id="2"/>
      <w:r w:rsidR="00614A2B" w:rsidRPr="00B00731">
        <w:rPr>
          <w:rStyle w:val="CommentReference"/>
          <w:rFonts w:asciiTheme="minorHAnsi" w:hAnsiTheme="minorHAnsi" w:cstheme="minorHAnsi"/>
          <w:sz w:val="22"/>
          <w:szCs w:val="22"/>
          <w:lang w:val="cs-CZ"/>
        </w:rPr>
        <w:commentReference w:id="2"/>
      </w:r>
      <w:r w:rsidRPr="009573A6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 xml:space="preserve">nákupem </w:t>
      </w:r>
      <w:r w:rsidRPr="009573A6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někter</w:t>
      </w:r>
      <w:r w:rsidR="00257BDD" w:rsidRPr="009573A6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ého</w:t>
      </w:r>
      <w:r w:rsidRPr="009573A6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ze soutěžních výrobků</w:t>
      </w:r>
      <w:r w:rsidR="00614A2B" w:rsidRPr="009573A6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v minimální hodnotě 189 Kč</w:t>
      </w:r>
      <w:r w:rsidRPr="009573A6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, </w:t>
      </w: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>a to</w:t>
      </w:r>
      <w:r w:rsidRPr="009573A6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</w:t>
      </w:r>
      <w:r w:rsidRPr="009573A6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 xml:space="preserve">v době konání soutěže a v místě konání soutěže, </w:t>
      </w:r>
      <w:r w:rsidR="00614A2B" w:rsidRPr="009573A6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>tedy</w:t>
      </w:r>
      <w:r w:rsidRPr="009573A6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 xml:space="preserve"> výhradně v obchodě Terno České Budějovice (dále </w:t>
      </w:r>
      <w:r w:rsidRPr="009573A6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lastRenderedPageBreak/>
        <w:t>jen „</w:t>
      </w:r>
      <w:r w:rsidRPr="009573A6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soutěžní nákup</w:t>
      </w:r>
      <w:r w:rsidRPr="009573A6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 xml:space="preserve">“).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Za tento soutěžní nákup obdrží účastník od prodejce daňový doklad, resp. účtenku, prostřednictvím níž se může zapojit do soutěže (dále jen „</w:t>
      </w:r>
      <w:r w:rsidRPr="009573A6">
        <w:rPr>
          <w:rFonts w:asciiTheme="minorHAnsi" w:hAnsiTheme="minorHAnsi" w:cstheme="minorHAnsi"/>
          <w:b/>
          <w:sz w:val="22"/>
          <w:szCs w:val="22"/>
          <w:lang w:val="cs-CZ"/>
        </w:rPr>
        <w:t>soutěžní účtenka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“).</w:t>
      </w:r>
      <w:r w:rsidR="009020C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Účastník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se zapojí/zaregistruje do soutěže tak, že po uskutečnění </w:t>
      </w:r>
      <w:r w:rsidR="00614A2B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soutěžního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nákupu vyplní v</w:t>
      </w:r>
      <w:r w:rsidR="00614A2B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soutěžním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formuláři </w:t>
      </w:r>
      <w:r w:rsidR="00614A2B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pořadatele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soutěžní kupón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“) </w:t>
      </w:r>
      <w:commentRangeStart w:id="3"/>
      <w:r w:rsidRPr="009573A6">
        <w:rPr>
          <w:rFonts w:asciiTheme="minorHAnsi" w:hAnsiTheme="minorHAnsi" w:cstheme="minorHAnsi"/>
          <w:sz w:val="22"/>
          <w:szCs w:val="22"/>
          <w:lang w:val="cs-CZ"/>
        </w:rPr>
        <w:t>sv</w:t>
      </w:r>
      <w:r w:rsidR="00B00731">
        <w:rPr>
          <w:rFonts w:asciiTheme="minorHAnsi" w:hAnsiTheme="minorHAnsi" w:cstheme="minorHAnsi"/>
          <w:sz w:val="22"/>
          <w:szCs w:val="22"/>
          <w:lang w:val="cs-CZ"/>
        </w:rPr>
        <w:t xml:space="preserve">é jméno, příjmení, datum narození, </w:t>
      </w:r>
      <w:commentRangeEnd w:id="3"/>
      <w:r w:rsidR="003F0D5C" w:rsidRPr="009573A6">
        <w:rPr>
          <w:rStyle w:val="CommentReference"/>
          <w:lang w:val="cs-CZ"/>
        </w:rPr>
        <w:commentReference w:id="3"/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kontaktní </w:t>
      </w:r>
      <w:r w:rsidR="00B00731">
        <w:rPr>
          <w:rFonts w:asciiTheme="minorHAnsi" w:hAnsiTheme="minorHAnsi" w:cstheme="minorHAnsi"/>
          <w:sz w:val="22"/>
          <w:szCs w:val="22"/>
          <w:lang w:val="cs-CZ"/>
        </w:rPr>
        <w:t xml:space="preserve">telefon či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email, místo nákupu, datum nákupu a čas nákupu ve formátu hodina / minuta /sekunda, </w:t>
      </w:r>
      <w:r w:rsidRPr="009573A6">
        <w:rPr>
          <w:rFonts w:asciiTheme="minorHAnsi" w:hAnsiTheme="minorHAnsi" w:cstheme="minorHAnsi"/>
          <w:b/>
          <w:sz w:val="22"/>
          <w:szCs w:val="22"/>
          <w:lang w:val="cs-CZ"/>
        </w:rPr>
        <w:t xml:space="preserve">jak je uvedeno na soutěžním kupónu. </w:t>
      </w:r>
      <w:r w:rsidR="009020CC">
        <w:rPr>
          <w:rFonts w:asciiTheme="minorHAnsi" w:hAnsiTheme="minorHAnsi" w:cstheme="minorHAnsi"/>
          <w:b/>
          <w:sz w:val="22"/>
          <w:szCs w:val="22"/>
          <w:lang w:val="cs-CZ"/>
        </w:rPr>
        <w:t xml:space="preserve">Údaje uvedené v soutěžním </w:t>
      </w:r>
      <w:r w:rsidR="00031F71">
        <w:rPr>
          <w:rFonts w:asciiTheme="minorHAnsi" w:hAnsiTheme="minorHAnsi" w:cstheme="minorHAnsi"/>
          <w:b/>
          <w:sz w:val="22"/>
          <w:szCs w:val="22"/>
          <w:lang w:val="cs-CZ"/>
        </w:rPr>
        <w:t>kupónu</w:t>
      </w:r>
      <w:r w:rsidR="009020C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musí odpovídat údajům uvedeným na soutěžní účtence. </w:t>
      </w: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Nevyplněné nebo částečně vyplněné </w:t>
      </w:r>
      <w:r w:rsidR="00614A2B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soutěžní kupóny </w:t>
      </w: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nebudou zařazeny do soutěže. </w:t>
      </w:r>
      <w:r w:rsidR="00614A2B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Řádně vyplněný soutěžní kupón musí účastník vhodit do soutěžního boxu umístěného v obchodě Terno České Budějovice. Soutěžní kupóny (formuláře) se nacházejí </w:t>
      </w:r>
      <w:r w:rsidR="00614A2B" w:rsidRPr="009573A6">
        <w:rPr>
          <w:rFonts w:asciiTheme="minorHAnsi" w:hAnsiTheme="minorHAnsi" w:cstheme="minorHAnsi"/>
          <w:sz w:val="22"/>
          <w:szCs w:val="22"/>
          <w:lang w:val="cs-CZ"/>
        </w:rPr>
        <w:t>na letáčk</w:t>
      </w:r>
      <w:r w:rsidR="00031F71">
        <w:rPr>
          <w:rFonts w:asciiTheme="minorHAnsi" w:hAnsiTheme="minorHAnsi" w:cstheme="minorHAnsi"/>
          <w:sz w:val="22"/>
          <w:szCs w:val="22"/>
          <w:lang w:val="cs-CZ"/>
        </w:rPr>
        <w:t>ách</w:t>
      </w:r>
      <w:r w:rsidR="00614A2B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pořadatele, kter</w:t>
      </w:r>
      <w:r w:rsidR="00F57B2E" w:rsidRPr="009573A6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="00614A2B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j</w:t>
      </w:r>
      <w:r w:rsidR="00031F71">
        <w:rPr>
          <w:rFonts w:asciiTheme="minorHAnsi" w:hAnsiTheme="minorHAnsi" w:cstheme="minorHAnsi"/>
          <w:sz w:val="22"/>
          <w:szCs w:val="22"/>
          <w:lang w:val="cs-CZ"/>
        </w:rPr>
        <w:t>sou</w:t>
      </w:r>
      <w:r w:rsidR="00614A2B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umístěn</w:t>
      </w:r>
      <w:r w:rsidR="00F57B2E" w:rsidRPr="009573A6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614A2B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v obchodě Terno České Budějovice.</w:t>
      </w:r>
    </w:p>
    <w:p w14:paraId="5DE3DE84" w14:textId="77777777" w:rsidR="00206E08" w:rsidRPr="009573A6" w:rsidRDefault="00206E08" w:rsidP="0025572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</w:p>
    <w:p w14:paraId="09DC6132" w14:textId="54E10F3A" w:rsidR="00206E08" w:rsidRPr="009573A6" w:rsidRDefault="00206E08" w:rsidP="0025572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Řádným vyplněním a odevzdáním </w:t>
      </w:r>
      <w:r w:rsidR="00614A2B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soutěžního </w:t>
      </w: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kupónu do soutěžního boxu </w:t>
      </w:r>
      <w:r w:rsidRPr="009573A6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vstupuje soutěžící do soutěže, vyjadřuje souhlas s jejími pravidly a zavazuje se je dodržovat.</w:t>
      </w:r>
      <w:r w:rsidR="00F57B2E" w:rsidRPr="009573A6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r w:rsidR="00F57B2E" w:rsidRPr="00B00731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>Jiná registrace soutěžícího není potřeba.</w:t>
      </w:r>
    </w:p>
    <w:p w14:paraId="66897C93" w14:textId="77777777" w:rsidR="00206E08" w:rsidRPr="009573A6" w:rsidRDefault="00206E08" w:rsidP="0025572A">
      <w:pPr>
        <w:pStyle w:val="Bezmezer1"/>
        <w:spacing w:line="264" w:lineRule="auto"/>
        <w:jc w:val="both"/>
        <w:rPr>
          <w:rFonts w:asciiTheme="minorHAnsi" w:hAnsiTheme="minorHAnsi" w:cstheme="minorHAnsi"/>
        </w:rPr>
      </w:pPr>
    </w:p>
    <w:p w14:paraId="437D0332" w14:textId="08A1BBCD" w:rsidR="00206E08" w:rsidRPr="009573A6" w:rsidRDefault="00206E08" w:rsidP="0025572A">
      <w:pPr>
        <w:pStyle w:val="WW-Vchoz1"/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573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Aby byl soutěžící zařazen do slosování, musí uskutečnit </w:t>
      </w:r>
      <w:r w:rsidR="00031F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soutěžní </w:t>
      </w:r>
      <w:r w:rsidRPr="009573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nákup a odevzdat vyplněný </w:t>
      </w:r>
      <w:r w:rsidR="00F57B2E" w:rsidRPr="009573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soutěžní </w:t>
      </w:r>
      <w:r w:rsidRPr="009573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kupón</w:t>
      </w:r>
      <w:r w:rsidR="00F57B2E" w:rsidRPr="009573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soutěžního boxu</w:t>
      </w:r>
      <w:r w:rsidRPr="009573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</w:p>
    <w:p w14:paraId="2DF06F4E" w14:textId="77777777" w:rsidR="00206E08" w:rsidRPr="009573A6" w:rsidRDefault="00206E08" w:rsidP="0025572A">
      <w:pPr>
        <w:pStyle w:val="Bezmezer1"/>
        <w:spacing w:line="264" w:lineRule="auto"/>
        <w:jc w:val="both"/>
        <w:rPr>
          <w:rFonts w:asciiTheme="minorHAnsi" w:hAnsiTheme="minorHAnsi" w:cstheme="minorHAnsi"/>
        </w:rPr>
      </w:pPr>
    </w:p>
    <w:p w14:paraId="7BEACA84" w14:textId="33CBF2A0" w:rsidR="00206E08" w:rsidRPr="009573A6" w:rsidRDefault="00206E08" w:rsidP="0025572A">
      <w:pPr>
        <w:pStyle w:val="Bezmezer1"/>
        <w:spacing w:line="264" w:lineRule="auto"/>
        <w:jc w:val="both"/>
        <w:rPr>
          <w:rFonts w:asciiTheme="minorHAnsi" w:hAnsiTheme="minorHAnsi" w:cstheme="minorHAnsi"/>
        </w:rPr>
      </w:pPr>
      <w:r w:rsidRPr="009573A6">
        <w:rPr>
          <w:rFonts w:asciiTheme="minorHAnsi" w:hAnsiTheme="minorHAnsi" w:cstheme="minorHAnsi"/>
        </w:rPr>
        <w:t>Každ</w:t>
      </w:r>
      <w:r w:rsidR="00F57B2E" w:rsidRPr="009573A6">
        <w:rPr>
          <w:rFonts w:asciiTheme="minorHAnsi" w:hAnsiTheme="minorHAnsi" w:cstheme="minorHAnsi"/>
        </w:rPr>
        <w:t>ý soutěžní nákup (resp.</w:t>
      </w:r>
      <w:r w:rsidRPr="009573A6">
        <w:rPr>
          <w:rFonts w:asciiTheme="minorHAnsi" w:hAnsiTheme="minorHAnsi" w:cstheme="minorHAnsi"/>
        </w:rPr>
        <w:t xml:space="preserve"> soutěžní účtenka</w:t>
      </w:r>
      <w:r w:rsidR="00F57B2E" w:rsidRPr="009573A6">
        <w:rPr>
          <w:rFonts w:asciiTheme="minorHAnsi" w:hAnsiTheme="minorHAnsi" w:cstheme="minorHAnsi"/>
        </w:rPr>
        <w:t>)</w:t>
      </w:r>
      <w:r w:rsidRPr="009573A6">
        <w:rPr>
          <w:rFonts w:asciiTheme="minorHAnsi" w:hAnsiTheme="minorHAnsi" w:cstheme="minorHAnsi"/>
        </w:rPr>
        <w:t xml:space="preserve"> může být zaregistrov</w:t>
      </w:r>
      <w:r w:rsidR="00F57B2E" w:rsidRPr="009573A6">
        <w:rPr>
          <w:rFonts w:asciiTheme="minorHAnsi" w:hAnsiTheme="minorHAnsi" w:cstheme="minorHAnsi"/>
        </w:rPr>
        <w:t>á</w:t>
      </w:r>
      <w:r w:rsidRPr="009573A6">
        <w:rPr>
          <w:rFonts w:asciiTheme="minorHAnsi" w:hAnsiTheme="minorHAnsi" w:cstheme="minorHAnsi"/>
        </w:rPr>
        <w:t xml:space="preserve">n do soutěže jen jednou. Každý účastník je povinen uvést </w:t>
      </w:r>
      <w:r w:rsidR="002A56DD" w:rsidRPr="009573A6">
        <w:rPr>
          <w:rFonts w:asciiTheme="minorHAnsi" w:hAnsiTheme="minorHAnsi" w:cstheme="minorHAnsi"/>
        </w:rPr>
        <w:t xml:space="preserve">na soutěžním kupónu a </w:t>
      </w:r>
      <w:r w:rsidRPr="009573A6">
        <w:rPr>
          <w:rFonts w:asciiTheme="minorHAnsi" w:hAnsiTheme="minorHAnsi" w:cstheme="minorHAnsi"/>
        </w:rPr>
        <w:t xml:space="preserve">při </w:t>
      </w:r>
      <w:r w:rsidR="002A56DD" w:rsidRPr="009573A6">
        <w:rPr>
          <w:rFonts w:asciiTheme="minorHAnsi" w:hAnsiTheme="minorHAnsi" w:cstheme="minorHAnsi"/>
        </w:rPr>
        <w:t xml:space="preserve">další </w:t>
      </w:r>
      <w:r w:rsidRPr="009573A6">
        <w:rPr>
          <w:rFonts w:asciiTheme="minorHAnsi" w:hAnsiTheme="minorHAnsi" w:cstheme="minorHAnsi"/>
        </w:rPr>
        <w:t xml:space="preserve">komunikaci </w:t>
      </w:r>
      <w:r w:rsidR="002A56DD" w:rsidRPr="009573A6">
        <w:rPr>
          <w:rFonts w:asciiTheme="minorHAnsi" w:hAnsiTheme="minorHAnsi" w:cstheme="minorHAnsi"/>
        </w:rPr>
        <w:t xml:space="preserve">v rámci soutěže vždy </w:t>
      </w:r>
      <w:r w:rsidRPr="009573A6">
        <w:rPr>
          <w:rFonts w:asciiTheme="minorHAnsi" w:hAnsiTheme="minorHAnsi" w:cstheme="minorHAnsi"/>
        </w:rPr>
        <w:t xml:space="preserve">pravdivé a validní (platné) údaje, v opačném případě bude účastník ze soutěže vyloučen. </w:t>
      </w:r>
    </w:p>
    <w:p w14:paraId="79681938" w14:textId="77777777" w:rsidR="00206E08" w:rsidRPr="009573A6" w:rsidRDefault="00206E08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</w:pPr>
    </w:p>
    <w:p w14:paraId="299C6F82" w14:textId="77777777" w:rsidR="00206E08" w:rsidRPr="009573A6" w:rsidRDefault="00206E08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Originál soutěžní účtenky je vždy nutné uschovat! A to nejen za účelem kontroly účasti v soutěži, ale zároveň jako důkaz uskutečněného soutěžního nákupu v případně vydání výhry.</w:t>
      </w:r>
    </w:p>
    <w:p w14:paraId="716E92EF" w14:textId="77777777" w:rsidR="00206E08" w:rsidRPr="009573A6" w:rsidRDefault="00206E08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</w:p>
    <w:p w14:paraId="3A07CA51" w14:textId="397BC0BB" w:rsidR="00206E08" w:rsidRPr="009573A6" w:rsidRDefault="00206E08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Soutěžní účtenka </w:t>
      </w:r>
      <w:r w:rsidR="002A56DD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za soutěžní nákup </w:t>
      </w: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musí být vystavena elektronicky (nelze uznat ručně vyhotovený účetní doklad) a musí obsahovat čitelné informace </w:t>
      </w:r>
      <w:r w:rsidR="002A56DD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>o</w:t>
      </w: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datu a čase uskutečnění soutěžního nákupu, názvu a ceně soutěžních výrobků, identifikačních údajích prodávajícího a provozovny </w:t>
      </w:r>
      <w:r w:rsidR="002A56DD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obchodu </w:t>
      </w: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>Terno</w:t>
      </w:r>
      <w:r w:rsidR="002A56DD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České Budějovice</w:t>
      </w: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, a </w:t>
      </w:r>
      <w:r w:rsidR="002A56DD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>o</w:t>
      </w: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čísle účtenky. Soutěžní účtenka nesmí být poškozená</w:t>
      </w:r>
      <w:r w:rsidR="002A56DD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či nečitelná</w:t>
      </w: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>.</w:t>
      </w:r>
      <w:r w:rsidR="002A56DD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V případě poškozené či nečitelné soutěžní účtenky může být účastník vy</w:t>
      </w:r>
      <w:r w:rsidR="00722979">
        <w:rPr>
          <w:rFonts w:asciiTheme="minorHAnsi" w:hAnsiTheme="minorHAnsi" w:cstheme="minorHAnsi"/>
          <w:color w:val="000000"/>
          <w:sz w:val="22"/>
          <w:szCs w:val="22"/>
          <w:lang w:val="cs-CZ"/>
        </w:rPr>
        <w:t>loučen</w:t>
      </w:r>
      <w:r w:rsidR="002A56DD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ze soutěže </w:t>
      </w:r>
      <w:r w:rsidR="00C03C2F">
        <w:rPr>
          <w:rFonts w:asciiTheme="minorHAnsi" w:hAnsiTheme="minorHAnsi" w:cstheme="minorHAnsi"/>
          <w:color w:val="000000"/>
          <w:sz w:val="22"/>
          <w:szCs w:val="22"/>
          <w:lang w:val="cs-CZ"/>
        </w:rPr>
        <w:t>a zaniká jeho nárok na</w:t>
      </w:r>
      <w:r w:rsidR="002A56DD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případnou výhru.</w:t>
      </w:r>
    </w:p>
    <w:p w14:paraId="57E96A0E" w14:textId="77777777" w:rsidR="00206E08" w:rsidRPr="009573A6" w:rsidRDefault="00206E08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</w:p>
    <w:p w14:paraId="309672C1" w14:textId="68FD147A" w:rsidR="00206E08" w:rsidRPr="009573A6" w:rsidRDefault="00206E08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>Každý soutěžící se může soutěže účastnit opakovaně, vždy však s novým soutěžním nákupem a novou soutěžní účtenkou.</w:t>
      </w:r>
    </w:p>
    <w:p w14:paraId="50078242" w14:textId="77777777" w:rsidR="00D01359" w:rsidRPr="009573A6" w:rsidRDefault="00D01359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</w:p>
    <w:p w14:paraId="16BD1D86" w14:textId="6481CC9C" w:rsidR="00206E08" w:rsidRPr="009573A6" w:rsidRDefault="00D01359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Soutěžní kupón může být odevzdán do soutěžního boxu pouze po dobu konání soutěže. </w:t>
      </w:r>
      <w:r w:rsidR="00C03C2F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outěžní kupón</w:t>
      </w:r>
      <w:r w:rsidR="00C03C2F"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odevzdan</w:t>
      </w:r>
      <w:r w:rsidR="00C03C2F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či zaslan</w:t>
      </w:r>
      <w:r w:rsidR="00C03C2F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pořadateli po uplynutí doby konání soutěže nebud</w:t>
      </w:r>
      <w:r w:rsidR="00C03C2F">
        <w:rPr>
          <w:rFonts w:asciiTheme="minorHAnsi" w:hAnsiTheme="minorHAnsi" w:cstheme="minorHAnsi"/>
          <w:sz w:val="22"/>
          <w:szCs w:val="22"/>
          <w:lang w:val="cs-CZ"/>
        </w:rPr>
        <w:t>ou zařazeny do soutěže a losování.</w:t>
      </w:r>
    </w:p>
    <w:p w14:paraId="70225520" w14:textId="77777777" w:rsidR="00206E08" w:rsidRPr="009573A6" w:rsidRDefault="00206E08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0289659" w14:textId="0D00CAE5" w:rsidR="00206E08" w:rsidRPr="009573A6" w:rsidRDefault="00206E08" w:rsidP="0025572A">
      <w:pPr>
        <w:pStyle w:val="Odstavecseseznamem1"/>
        <w:numPr>
          <w:ilvl w:val="0"/>
          <w:numId w:val="1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73A6">
        <w:rPr>
          <w:rFonts w:asciiTheme="minorHAnsi" w:hAnsiTheme="minorHAnsi" w:cstheme="minorHAnsi"/>
          <w:b/>
          <w:bCs/>
          <w:sz w:val="22"/>
          <w:szCs w:val="22"/>
        </w:rPr>
        <w:t>Losování a vyhodnocení soutěže</w:t>
      </w:r>
    </w:p>
    <w:p w14:paraId="601CB98F" w14:textId="1536E865" w:rsidR="00206E08" w:rsidRPr="009573A6" w:rsidRDefault="00206E08" w:rsidP="0025572A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Výherci budou určeni losováním, </w:t>
      </w:r>
      <w:proofErr w:type="spellStart"/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ktere</w:t>
      </w:r>
      <w:proofErr w:type="spellEnd"/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́ proběhne do 5 pracovních dnů po ukončen</w:t>
      </w:r>
      <w:r w:rsidR="00C03C2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í</w:t>
      </w:r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doby konání soutěže. </w:t>
      </w:r>
      <w:r w:rsidR="00A33E80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 losování budou zařazeny všechny platné a čitelné soutěžní kupón</w:t>
      </w:r>
      <w:r w:rsidR="00C03C2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y</w:t>
      </w:r>
      <w:r w:rsidR="00A33E80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odevzdané během doby konání soutěže.</w:t>
      </w:r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</w:p>
    <w:p w14:paraId="49078C13" w14:textId="77777777" w:rsidR="00206E08" w:rsidRPr="009573A6" w:rsidRDefault="00206E08" w:rsidP="0025572A">
      <w:pPr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419588AC" w14:textId="3A4BBBD3" w:rsidR="00206E08" w:rsidRPr="009573A6" w:rsidRDefault="00206E08" w:rsidP="0025572A">
      <w:pPr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bCs/>
          <w:sz w:val="22"/>
          <w:szCs w:val="22"/>
          <w:lang w:val="cs-CZ"/>
        </w:rPr>
        <w:t>Celkem bude vylosováno 23 výherců.</w:t>
      </w:r>
      <w:r w:rsidR="00C103FD" w:rsidRPr="00C103FD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="00C103FD">
        <w:rPr>
          <w:rFonts w:asciiTheme="minorHAnsi" w:hAnsiTheme="minorHAnsi" w:cstheme="minorHAnsi"/>
          <w:color w:val="000000"/>
          <w:sz w:val="22"/>
          <w:szCs w:val="22"/>
          <w:lang w:val="cs-CZ"/>
        </w:rPr>
        <w:t>V případě, že nárok na výhru některému z výherců zanikne, nebude losován žádní náhradník a výhra propadá pořadateli.</w:t>
      </w:r>
    </w:p>
    <w:p w14:paraId="20A90B2C" w14:textId="77777777" w:rsidR="00206E08" w:rsidRPr="009573A6" w:rsidRDefault="00206E08" w:rsidP="0025572A">
      <w:pPr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101E64EA" w14:textId="5081D4D1" w:rsidR="00206E08" w:rsidRPr="009573A6" w:rsidRDefault="00206E08" w:rsidP="0025572A">
      <w:pPr>
        <w:pStyle w:val="Bezmezer1"/>
        <w:spacing w:line="264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9573A6">
        <w:rPr>
          <w:rFonts w:asciiTheme="minorHAnsi" w:hAnsiTheme="minorHAnsi" w:cstheme="minorHAnsi"/>
        </w:rPr>
        <w:t xml:space="preserve">Vylosovaní výherci budou prostřednictvím emailu </w:t>
      </w:r>
      <w:r w:rsidR="001C3362" w:rsidRPr="009573A6">
        <w:rPr>
          <w:rFonts w:asciiTheme="minorHAnsi" w:hAnsiTheme="minorHAnsi" w:cstheme="minorHAnsi"/>
        </w:rPr>
        <w:t xml:space="preserve">uvedeného na soutěžním kupónu </w:t>
      </w:r>
      <w:r w:rsidRPr="009573A6">
        <w:rPr>
          <w:rFonts w:asciiTheme="minorHAnsi" w:hAnsiTheme="minorHAnsi" w:cstheme="minorHAnsi"/>
        </w:rPr>
        <w:t xml:space="preserve">vyzváni, aby </w:t>
      </w:r>
      <w:r w:rsidRPr="009573A6">
        <w:rPr>
          <w:rFonts w:asciiTheme="minorHAnsi" w:hAnsiTheme="minorHAnsi" w:cstheme="minorHAnsi"/>
          <w:b/>
        </w:rPr>
        <w:t xml:space="preserve">nejpozději do 5 dnů </w:t>
      </w:r>
      <w:r w:rsidR="00C03C2F">
        <w:rPr>
          <w:rFonts w:asciiTheme="minorHAnsi" w:hAnsiTheme="minorHAnsi" w:cstheme="minorHAnsi"/>
        </w:rPr>
        <w:t xml:space="preserve">emailem </w:t>
      </w:r>
      <w:r w:rsidR="00C03C2F" w:rsidRPr="009573A6">
        <w:rPr>
          <w:rFonts w:asciiTheme="minorHAnsi" w:hAnsiTheme="minorHAnsi" w:cstheme="minorHAnsi"/>
        </w:rPr>
        <w:t xml:space="preserve">zaslali </w:t>
      </w:r>
      <w:r w:rsidR="001C3362" w:rsidRPr="009573A6">
        <w:rPr>
          <w:rFonts w:asciiTheme="minorHAnsi" w:hAnsiTheme="minorHAnsi" w:cstheme="minorHAnsi"/>
        </w:rPr>
        <w:t xml:space="preserve">pořadateli </w:t>
      </w:r>
      <w:proofErr w:type="spellStart"/>
      <w:r w:rsidRPr="009573A6">
        <w:rPr>
          <w:rFonts w:asciiTheme="minorHAnsi" w:hAnsiTheme="minorHAnsi" w:cstheme="minorHAnsi"/>
        </w:rPr>
        <w:t>scan</w:t>
      </w:r>
      <w:proofErr w:type="spellEnd"/>
      <w:r w:rsidRPr="009573A6">
        <w:rPr>
          <w:rFonts w:asciiTheme="minorHAnsi" w:hAnsiTheme="minorHAnsi" w:cstheme="minorHAnsi"/>
        </w:rPr>
        <w:t xml:space="preserve"> nebo fotografii výherní soutěžní účtenky a </w:t>
      </w:r>
      <w:r w:rsidR="00C03C2F">
        <w:rPr>
          <w:rFonts w:asciiTheme="minorHAnsi" w:hAnsiTheme="minorHAnsi" w:cstheme="minorHAnsi"/>
        </w:rPr>
        <w:t xml:space="preserve">sdělili mu </w:t>
      </w:r>
      <w:r w:rsidR="00C03C2F">
        <w:rPr>
          <w:rFonts w:asciiTheme="minorHAnsi" w:hAnsiTheme="minorHAnsi" w:cstheme="minorHAnsi"/>
        </w:rPr>
        <w:lastRenderedPageBreak/>
        <w:t xml:space="preserve">svoji </w:t>
      </w:r>
      <w:r w:rsidRPr="009573A6">
        <w:rPr>
          <w:rFonts w:asciiTheme="minorHAnsi" w:hAnsiTheme="minorHAnsi" w:cstheme="minorHAnsi"/>
        </w:rPr>
        <w:t xml:space="preserve">úplnou poštovní adresu pro doručení výhry. </w:t>
      </w:r>
      <w:r w:rsidRPr="009573A6">
        <w:rPr>
          <w:rFonts w:asciiTheme="minorHAnsi" w:hAnsiTheme="minorHAnsi" w:cstheme="minorHAnsi"/>
          <w:color w:val="000000"/>
        </w:rPr>
        <w:t>Pokud tak neučiní, nebo když nebude zaslaná soutěžní účtenka odpovídat pravidlům soutěže</w:t>
      </w:r>
      <w:r w:rsidR="00A33E80" w:rsidRPr="009573A6">
        <w:rPr>
          <w:rFonts w:asciiTheme="minorHAnsi" w:hAnsiTheme="minorHAnsi" w:cstheme="minorHAnsi"/>
          <w:color w:val="000000"/>
        </w:rPr>
        <w:t xml:space="preserve"> či vyvstanou jakékoli pochybnosti o pravdivosti a platnosti údajů uvedených na soutěžním kupónu</w:t>
      </w:r>
      <w:r w:rsidRPr="009573A6">
        <w:rPr>
          <w:rFonts w:asciiTheme="minorHAnsi" w:hAnsiTheme="minorHAnsi" w:cstheme="minorHAnsi"/>
          <w:color w:val="000000"/>
        </w:rPr>
        <w:t xml:space="preserve">, nárok na výhru zaniká a výhra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propada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́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pořadateli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. </w:t>
      </w:r>
    </w:p>
    <w:p w14:paraId="791214E2" w14:textId="77777777" w:rsidR="00206E08" w:rsidRPr="009573A6" w:rsidRDefault="00206E08" w:rsidP="0025572A">
      <w:pPr>
        <w:pStyle w:val="Bezmezer1"/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45B824ED" w14:textId="5B9D9CC6" w:rsidR="00206E08" w:rsidRPr="009573A6" w:rsidRDefault="00206E08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Každý jednotlivý účastník může získat v době konání soutěže </w:t>
      </w:r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pouze jednu výhru.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Zároveň platí, že v případě, že dva a více účastníků mají stejná příjmení (za stejné příjmení se považuje i do ženského rodu přechýlená varianta tvaru příjmení v mužském rodě) a současně uvedli v rámci soutěž</w:t>
      </w:r>
      <w:r w:rsidR="00865526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stejnou poštovní nebo emailovou adresu, považují se takoví účastníci za členy jedné rodiny. </w:t>
      </w:r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Z každé rodiny (ve smyslu předchozí věty) může výhru získat pouze jeden člen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; v případě více členů rodiny vylosovaných jako výherci se </w:t>
      </w:r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proto výhercem stává pouze ten soutěžící, kterému nárok na výhru vznikl dříve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(tj.  byl vylosován dříve).</w:t>
      </w:r>
    </w:p>
    <w:p w14:paraId="3931CE13" w14:textId="77777777" w:rsidR="001A79A0" w:rsidRDefault="001A79A0" w:rsidP="0025572A">
      <w:pPr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446D77A2" w14:textId="0B398862" w:rsidR="00206E08" w:rsidRPr="009573A6" w:rsidRDefault="003572EE" w:rsidP="0025572A">
      <w:pPr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bCs/>
          <w:sz w:val="22"/>
          <w:szCs w:val="22"/>
          <w:lang w:val="cs-CZ"/>
        </w:rPr>
        <w:t>V případě, že jeden účastník bude vylosován jako výherce několikrát, popř. že dva nebo více členů rodiny budou vylosováni jako výherci, má daný účastník či rodina nárok pouze na jednu výhru a nárok na ostatní výhry zaniká a tyto výhry propadají pořadateli.</w:t>
      </w:r>
    </w:p>
    <w:p w14:paraId="063AD583" w14:textId="77777777" w:rsidR="003572EE" w:rsidRPr="009573A6" w:rsidRDefault="003572EE" w:rsidP="0025572A">
      <w:pPr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36934C08" w14:textId="5422A0F8" w:rsidR="00206E08" w:rsidRPr="009573A6" w:rsidRDefault="00A33E80" w:rsidP="0025572A">
      <w:pPr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Losování proběhne bez účasti veřejnosti. </w:t>
      </w:r>
      <w:r w:rsidR="00206E08" w:rsidRPr="009573A6">
        <w:rPr>
          <w:rFonts w:asciiTheme="minorHAnsi" w:hAnsiTheme="minorHAnsi" w:cstheme="minorHAnsi"/>
          <w:bCs/>
          <w:sz w:val="22"/>
          <w:szCs w:val="22"/>
          <w:lang w:val="cs-CZ"/>
        </w:rPr>
        <w:t>Z</w:t>
      </w:r>
      <w:r w:rsidR="003572EE" w:rsidRPr="009573A6">
        <w:rPr>
          <w:rFonts w:asciiTheme="minorHAnsi" w:hAnsiTheme="minorHAnsi" w:cstheme="minorHAnsi"/>
          <w:bCs/>
          <w:sz w:val="22"/>
          <w:szCs w:val="22"/>
          <w:lang w:val="cs-CZ"/>
        </w:rPr>
        <w:t> </w:t>
      </w:r>
      <w:r w:rsidR="00206E08" w:rsidRPr="009573A6">
        <w:rPr>
          <w:rFonts w:asciiTheme="minorHAnsi" w:hAnsiTheme="minorHAnsi" w:cstheme="minorHAnsi"/>
          <w:bCs/>
          <w:sz w:val="22"/>
          <w:szCs w:val="22"/>
          <w:lang w:val="cs-CZ"/>
        </w:rPr>
        <w:t>losování bude učiněn písemný zápis a seznam výherců bude zveřejněn nejpozději do 10 pracovních dnů od ukončení doby konání soutěže na soutěžním webu</w:t>
      </w:r>
      <w:r w:rsidR="003572EE" w:rsidRPr="009573A6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commentRangeStart w:id="4"/>
      <w:r w:rsidR="003572EE" w:rsidRPr="00B00731">
        <w:rPr>
          <w:rFonts w:asciiTheme="minorHAnsi" w:hAnsiTheme="minorHAnsi" w:cstheme="minorHAnsi"/>
          <w:bCs/>
          <w:sz w:val="22"/>
          <w:szCs w:val="22"/>
          <w:highlight w:val="yellow"/>
          <w:lang w:val="cs-CZ"/>
        </w:rPr>
        <w:t>[</w:t>
      </w:r>
      <w:r w:rsidR="00B00731">
        <w:rPr>
          <w:rFonts w:asciiTheme="minorHAnsi" w:hAnsiTheme="minorHAnsi" w:cstheme="minorHAnsi"/>
          <w:bCs/>
          <w:sz w:val="22"/>
          <w:szCs w:val="22"/>
          <w:highlight w:val="yellow"/>
          <w:lang w:val="cs-CZ"/>
        </w:rPr>
        <w:t>www.terno.cz</w:t>
      </w:r>
      <w:r w:rsidR="003572EE" w:rsidRPr="00B00731">
        <w:rPr>
          <w:rFonts w:asciiTheme="minorHAnsi" w:hAnsiTheme="minorHAnsi" w:cstheme="minorHAnsi"/>
          <w:bCs/>
          <w:sz w:val="22"/>
          <w:szCs w:val="22"/>
          <w:highlight w:val="yellow"/>
          <w:lang w:val="cs-CZ"/>
        </w:rPr>
        <w:t>]</w:t>
      </w:r>
      <w:commentRangeEnd w:id="4"/>
      <w:r w:rsidR="003572EE" w:rsidRPr="00B00731">
        <w:rPr>
          <w:rStyle w:val="CommentReference"/>
          <w:rFonts w:asciiTheme="minorHAnsi" w:hAnsiTheme="minorHAnsi" w:cstheme="minorHAnsi"/>
          <w:sz w:val="22"/>
          <w:szCs w:val="22"/>
          <w:lang w:val="cs-CZ"/>
        </w:rPr>
        <w:commentReference w:id="4"/>
      </w:r>
      <w:r w:rsidR="00206E08" w:rsidRPr="009573A6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. </w:t>
      </w:r>
    </w:p>
    <w:p w14:paraId="50CBC4B2" w14:textId="77777777" w:rsidR="00206E08" w:rsidRPr="009573A6" w:rsidRDefault="00206E08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445D3AE" w14:textId="77777777" w:rsidR="00206E08" w:rsidRPr="009573A6" w:rsidRDefault="00206E08" w:rsidP="0025572A">
      <w:pPr>
        <w:pStyle w:val="Odstavecseseznamem1"/>
        <w:numPr>
          <w:ilvl w:val="0"/>
          <w:numId w:val="1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73A6">
        <w:rPr>
          <w:rFonts w:asciiTheme="minorHAnsi" w:hAnsiTheme="minorHAnsi" w:cstheme="minorHAnsi"/>
          <w:b/>
          <w:bCs/>
          <w:sz w:val="22"/>
          <w:szCs w:val="22"/>
        </w:rPr>
        <w:t>Výhry v soutěži</w:t>
      </w:r>
    </w:p>
    <w:p w14:paraId="75D68D14" w14:textId="2D1B92CF" w:rsidR="00206E08" w:rsidRPr="009573A6" w:rsidRDefault="00206E08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>Výhrou v soutěži jsou</w:t>
      </w:r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3 ks kávovaru Tchibo a 20</w:t>
      </w:r>
      <w:r w:rsidR="0086552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ks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Frenchpress</w:t>
      </w:r>
      <w:proofErr w:type="spellEnd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Tescoma s logem Jihlavanka.</w:t>
      </w:r>
    </w:p>
    <w:p w14:paraId="42EF346C" w14:textId="77777777" w:rsidR="00206E08" w:rsidRPr="009573A6" w:rsidRDefault="00206E08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6DBAEC52" w14:textId="4E8D9952" w:rsidR="00206E08" w:rsidRPr="009573A6" w:rsidRDefault="00206E08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Do soutěže je vloženo celkem 23 výher, každý </w:t>
      </w: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výherce vyhrává 1 výhru. </w:t>
      </w:r>
      <w:r w:rsidR="0025572A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První tři vylosovaní výherci vyhrávají kávovar Tchibo s logem Jihlavanka, následující výherci vyhrávají </w:t>
      </w:r>
      <w:proofErr w:type="spellStart"/>
      <w:r w:rsidR="0025572A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>Frenchpress</w:t>
      </w:r>
      <w:proofErr w:type="spellEnd"/>
      <w:r w:rsidR="0025572A"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Tescoma s logem Jihlavanka.</w:t>
      </w:r>
    </w:p>
    <w:p w14:paraId="370904DE" w14:textId="77777777" w:rsidR="00206E08" w:rsidRPr="009573A6" w:rsidRDefault="00206E08" w:rsidP="0025572A">
      <w:pPr>
        <w:jc w:val="both"/>
        <w:rPr>
          <w:rFonts w:asciiTheme="minorHAnsi" w:hAnsiTheme="minorHAnsi" w:cstheme="minorHAnsi"/>
          <w:color w:val="00000A"/>
          <w:sz w:val="22"/>
          <w:szCs w:val="22"/>
          <w:lang w:val="cs-CZ"/>
        </w:rPr>
      </w:pPr>
    </w:p>
    <w:p w14:paraId="700C94E2" w14:textId="0F934D92" w:rsidR="00206E08" w:rsidRPr="009573A6" w:rsidRDefault="00206E08" w:rsidP="0025572A">
      <w:pPr>
        <w:pStyle w:val="Pa4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3A6">
        <w:rPr>
          <w:rFonts w:asciiTheme="minorHAnsi" w:hAnsiTheme="minorHAnsi" w:cstheme="minorHAnsi"/>
          <w:bCs/>
          <w:sz w:val="22"/>
          <w:szCs w:val="22"/>
        </w:rPr>
        <w:t xml:space="preserve">Předání výher se uskuteční nejpozději do </w:t>
      </w:r>
      <w:r w:rsidR="00CB24B3" w:rsidRPr="009573A6">
        <w:rPr>
          <w:rFonts w:asciiTheme="minorHAnsi" w:hAnsiTheme="minorHAnsi" w:cstheme="minorHAnsi"/>
          <w:bCs/>
          <w:sz w:val="22"/>
          <w:szCs w:val="22"/>
        </w:rPr>
        <w:t>30.11.</w:t>
      </w:r>
      <w:r w:rsidRPr="009573A6">
        <w:rPr>
          <w:rFonts w:asciiTheme="minorHAnsi" w:hAnsiTheme="minorHAnsi" w:cstheme="minorHAnsi"/>
          <w:bCs/>
          <w:sz w:val="22"/>
          <w:szCs w:val="22"/>
        </w:rPr>
        <w:t>2022</w:t>
      </w:r>
      <w:r w:rsidRPr="009573A6">
        <w:rPr>
          <w:rStyle w:val="A10"/>
          <w:rFonts w:asciiTheme="minorHAnsi" w:hAnsiTheme="minorHAnsi" w:cstheme="minorHAnsi"/>
          <w:sz w:val="22"/>
          <w:szCs w:val="22"/>
        </w:rPr>
        <w:t xml:space="preserve"> </w:t>
      </w:r>
      <w:r w:rsidRPr="009573A6">
        <w:rPr>
          <w:rFonts w:asciiTheme="minorHAnsi" w:hAnsiTheme="minorHAnsi" w:cstheme="minorHAnsi"/>
          <w:bCs/>
          <w:sz w:val="22"/>
          <w:szCs w:val="22"/>
        </w:rPr>
        <w:t xml:space="preserve">formou odeslání výhry </w:t>
      </w:r>
      <w:r w:rsidR="0025572A" w:rsidRPr="009573A6">
        <w:rPr>
          <w:rFonts w:asciiTheme="minorHAnsi" w:hAnsiTheme="minorHAnsi" w:cstheme="minorHAnsi"/>
          <w:bCs/>
          <w:sz w:val="22"/>
          <w:szCs w:val="22"/>
        </w:rPr>
        <w:t xml:space="preserve">výherci </w:t>
      </w:r>
      <w:r w:rsidRPr="009573A6">
        <w:rPr>
          <w:rFonts w:asciiTheme="minorHAnsi" w:hAnsiTheme="minorHAnsi" w:cstheme="minorHAnsi"/>
          <w:bCs/>
          <w:sz w:val="22"/>
          <w:szCs w:val="22"/>
        </w:rPr>
        <w:t xml:space="preserve">prostřednictvím přepravní služby </w:t>
      </w:r>
      <w:r w:rsidRPr="009573A6">
        <w:rPr>
          <w:rFonts w:asciiTheme="minorHAnsi" w:hAnsiTheme="minorHAnsi" w:cstheme="minorHAnsi"/>
          <w:sz w:val="22"/>
          <w:szCs w:val="22"/>
        </w:rPr>
        <w:t xml:space="preserve">(Česká pošta, DPD apod.) na poštovní adresu, kterou výherce v rámci soutěže pořadateli poskytne. </w:t>
      </w:r>
    </w:p>
    <w:p w14:paraId="2DB892F2" w14:textId="77777777" w:rsidR="00206E08" w:rsidRPr="009573A6" w:rsidRDefault="00206E08" w:rsidP="00255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CEA16AC" w14:textId="3959825B" w:rsidR="00206E08" w:rsidRPr="009573A6" w:rsidRDefault="00206E08" w:rsidP="0025572A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>Při předávání výhry je výherce (</w:t>
      </w:r>
      <w:r w:rsidR="0025572A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popř.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osoba pověřená </w:t>
      </w:r>
      <w:r w:rsidR="0025572A" w:rsidRPr="009573A6">
        <w:rPr>
          <w:rFonts w:asciiTheme="minorHAnsi" w:hAnsiTheme="minorHAnsi" w:cstheme="minorHAnsi"/>
          <w:sz w:val="22"/>
          <w:szCs w:val="22"/>
          <w:lang w:val="cs-CZ"/>
        </w:rPr>
        <w:t>převzetím výhry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) povinen se na výzvu prokázat </w:t>
      </w:r>
      <w:r w:rsidR="00C103FD">
        <w:rPr>
          <w:rFonts w:asciiTheme="minorHAnsi" w:hAnsiTheme="minorHAnsi" w:cstheme="minorHAnsi"/>
          <w:sz w:val="22"/>
          <w:szCs w:val="22"/>
          <w:lang w:val="cs-CZ"/>
        </w:rPr>
        <w:t xml:space="preserve">platným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dokladem totožnosti tak</w:t>
      </w:r>
      <w:r w:rsidR="00C103F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aby bylo možné ověřit totožnost a věk přebírajícího. Přebírající je povinen potvrdit předávací protokol.</w:t>
      </w:r>
    </w:p>
    <w:p w14:paraId="5B748645" w14:textId="77777777" w:rsidR="00206E08" w:rsidRPr="009573A6" w:rsidRDefault="00206E08" w:rsidP="0025572A">
      <w:pPr>
        <w:autoSpaceDE w:val="0"/>
        <w:autoSpaceDN w:val="0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</w:p>
    <w:p w14:paraId="204FF157" w14:textId="7E37D30C" w:rsidR="00206E08" w:rsidRPr="009573A6" w:rsidRDefault="00206E08" w:rsidP="0025572A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color w:val="00000A"/>
          <w:sz w:val="22"/>
          <w:szCs w:val="22"/>
          <w:lang w:val="cs-CZ"/>
        </w:rPr>
        <w:t xml:space="preserve">Soutěžící nemůže nárokovat jinou výhru, než </w:t>
      </w:r>
      <w:r w:rsidR="0025572A" w:rsidRPr="009573A6">
        <w:rPr>
          <w:rFonts w:asciiTheme="minorHAnsi" w:hAnsiTheme="minorHAnsi" w:cstheme="minorHAnsi"/>
          <w:color w:val="00000A"/>
          <w:sz w:val="22"/>
          <w:szCs w:val="22"/>
          <w:lang w:val="cs-CZ"/>
        </w:rPr>
        <w:t xml:space="preserve">na kterou mu vznikne právo dle tohoto statutu a </w:t>
      </w:r>
      <w:r w:rsidRPr="009573A6">
        <w:rPr>
          <w:rFonts w:asciiTheme="minorHAnsi" w:hAnsiTheme="minorHAnsi" w:cstheme="minorHAnsi"/>
          <w:color w:val="00000A"/>
          <w:sz w:val="22"/>
          <w:szCs w:val="22"/>
          <w:lang w:val="cs-CZ"/>
        </w:rPr>
        <w:t xml:space="preserve">která mu bude vydána. Není přípustné </w:t>
      </w:r>
      <w:r w:rsidR="00C103FD">
        <w:rPr>
          <w:rFonts w:asciiTheme="minorHAnsi" w:hAnsiTheme="minorHAnsi" w:cstheme="minorHAnsi"/>
          <w:color w:val="00000A"/>
          <w:sz w:val="22"/>
          <w:szCs w:val="22"/>
          <w:lang w:val="cs-CZ"/>
        </w:rPr>
        <w:t xml:space="preserve">požadovat </w:t>
      </w:r>
      <w:r w:rsidRPr="009573A6">
        <w:rPr>
          <w:rFonts w:asciiTheme="minorHAnsi" w:hAnsiTheme="minorHAnsi" w:cstheme="minorHAnsi"/>
          <w:color w:val="00000A"/>
          <w:sz w:val="22"/>
          <w:szCs w:val="22"/>
          <w:lang w:val="cs-CZ"/>
        </w:rPr>
        <w:t>jiné věcné nebo finanční protiplnění v hodnotě výhry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5EA5C24" w14:textId="77777777" w:rsidR="00206E08" w:rsidRPr="009573A6" w:rsidRDefault="00206E08" w:rsidP="0025572A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ADD9A21" w14:textId="2DFF6FE9" w:rsidR="00206E08" w:rsidRPr="009573A6" w:rsidRDefault="00206E08" w:rsidP="0025572A">
      <w:pPr>
        <w:jc w:val="both"/>
        <w:rPr>
          <w:rFonts w:asciiTheme="minorHAnsi" w:hAnsiTheme="minorHAnsi" w:cstheme="minorHAnsi"/>
          <w:color w:val="00000A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Pořadatel za vady výhry, ani za vady spojené s jejím užíváním neodpovídá, vyjma případů, kdy odpovědnost pořadatele nelze dle obecně závazných právních předpisů vyloučit. Případné reklamace vad výhry však může soutěžící uplatňovat též u </w:t>
      </w:r>
      <w:r w:rsidRPr="00C103FD">
        <w:rPr>
          <w:rFonts w:asciiTheme="minorHAnsi" w:hAnsiTheme="minorHAnsi" w:cstheme="minorHAnsi"/>
          <w:sz w:val="22"/>
          <w:szCs w:val="22"/>
          <w:lang w:val="cs-CZ"/>
        </w:rPr>
        <w:t xml:space="preserve">pořadatele </w:t>
      </w:r>
      <w:r w:rsidRPr="00B0073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cs-CZ"/>
        </w:rPr>
        <w:t>na poštovní adrese pořadatele.</w:t>
      </w:r>
      <w:r w:rsidR="003361A7" w:rsidRPr="00B0073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cs-CZ"/>
        </w:rPr>
        <w:t xml:space="preserve"> </w:t>
      </w:r>
    </w:p>
    <w:p w14:paraId="226EE804" w14:textId="77777777" w:rsidR="00206E08" w:rsidRPr="009573A6" w:rsidRDefault="00206E08" w:rsidP="0025572A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3C79708" w14:textId="15665C07" w:rsidR="00206E08" w:rsidRPr="009573A6" w:rsidRDefault="00206E08" w:rsidP="0025572A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color w:val="00000A"/>
          <w:sz w:val="22"/>
          <w:szCs w:val="22"/>
          <w:lang w:val="cs-CZ"/>
        </w:rPr>
        <w:t>Pořadatel vypořádá případnou srážkovou daň z výher, pokud ze zákona její uhrazení vyplývá.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103FD" w:rsidRPr="00611DC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cs-CZ"/>
        </w:rPr>
        <w:t>Vyobrazení výher na marketingových materiálech (např. letáky, webové stránky apod.) nemusí přesně odpovídat skutečné podobě výher</w:t>
      </w:r>
      <w:r w:rsidR="00C103FD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cs-CZ"/>
        </w:rPr>
        <w:t>.</w:t>
      </w:r>
    </w:p>
    <w:p w14:paraId="6AF9BC82" w14:textId="77777777" w:rsidR="00206E08" w:rsidRPr="009573A6" w:rsidRDefault="00206E08" w:rsidP="0025572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</w:p>
    <w:p w14:paraId="69EFDA00" w14:textId="77777777" w:rsidR="00206E08" w:rsidRPr="009573A6" w:rsidRDefault="00206E08" w:rsidP="0025572A">
      <w:pPr>
        <w:pStyle w:val="Odstavecseseznamem1"/>
        <w:numPr>
          <w:ilvl w:val="0"/>
          <w:numId w:val="1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73A6">
        <w:rPr>
          <w:rFonts w:asciiTheme="minorHAnsi" w:hAnsiTheme="minorHAnsi" w:cstheme="minorHAnsi"/>
          <w:b/>
          <w:bCs/>
          <w:sz w:val="22"/>
          <w:szCs w:val="22"/>
        </w:rPr>
        <w:t>Osobní údaje a záznamy</w:t>
      </w:r>
    </w:p>
    <w:p w14:paraId="318B1535" w14:textId="425047E8" w:rsidR="00206E08" w:rsidRPr="009573A6" w:rsidRDefault="00206E08" w:rsidP="0025572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lastRenderedPageBreak/>
        <w:t>Účasti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v </w:t>
      </w:r>
      <w:r w:rsidR="00257BDD" w:rsidRPr="009573A6">
        <w:rPr>
          <w:rFonts w:asciiTheme="minorHAnsi" w:hAnsiTheme="minorHAnsi" w:cstheme="minorHAnsi"/>
          <w:sz w:val="22"/>
          <w:szCs w:val="22"/>
          <w:lang w:val="cs-CZ"/>
        </w:rPr>
        <w:t>této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57BDD" w:rsidRPr="009573A6">
        <w:rPr>
          <w:rFonts w:asciiTheme="minorHAnsi" w:hAnsiTheme="minorHAnsi" w:cstheme="minorHAnsi"/>
          <w:sz w:val="22"/>
          <w:szCs w:val="22"/>
          <w:lang w:val="cs-CZ"/>
        </w:rPr>
        <w:t>soutěži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bere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soutěžíci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na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vědomi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zpracováni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jím </w:t>
      </w:r>
      <w:r w:rsidR="00257BDD" w:rsidRPr="009573A6">
        <w:rPr>
          <w:rFonts w:asciiTheme="minorHAnsi" w:hAnsiTheme="minorHAnsi" w:cstheme="minorHAnsi"/>
          <w:sz w:val="22"/>
          <w:szCs w:val="22"/>
          <w:lang w:val="cs-CZ"/>
        </w:rPr>
        <w:t>poskytnutých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57BDD" w:rsidRPr="009573A6">
        <w:rPr>
          <w:rFonts w:asciiTheme="minorHAnsi" w:hAnsiTheme="minorHAnsi" w:cstheme="minorHAnsi"/>
          <w:sz w:val="22"/>
          <w:szCs w:val="22"/>
          <w:lang w:val="cs-CZ"/>
        </w:rPr>
        <w:t>osobních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57BDD" w:rsidRPr="009573A6">
        <w:rPr>
          <w:rFonts w:asciiTheme="minorHAnsi" w:hAnsiTheme="minorHAnsi" w:cstheme="minorHAnsi"/>
          <w:sz w:val="22"/>
          <w:szCs w:val="22"/>
          <w:lang w:val="cs-CZ"/>
        </w:rPr>
        <w:t>údajů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a to v rozsahu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jméno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příjmeni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́, e-mail, poštovní adresa a místo, datum, čas, cena a předmět soutěžního nákupu (dále </w:t>
      </w:r>
      <w:r w:rsidR="0095524F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jen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Pr="009573A6">
        <w:rPr>
          <w:rFonts w:asciiTheme="minorHAnsi" w:hAnsiTheme="minorHAnsi" w:cstheme="minorHAnsi"/>
          <w:b/>
          <w:sz w:val="22"/>
          <w:szCs w:val="22"/>
          <w:lang w:val="cs-CZ"/>
        </w:rPr>
        <w:t>osobní údaje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“). Osobní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údaje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F0D5C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účastníků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budou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užity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výlučne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̌ pro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účely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vedení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jeji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organizace a jejího vyhodnocení, a to po dobu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konáni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a dále 90 dní poté za účelem kontroly 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dodrženi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pravidel </w:t>
      </w:r>
      <w:r w:rsidR="003F0D5C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soutěže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a 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předáni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výher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. Osobní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údaje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výhercu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̊ </w:t>
      </w:r>
      <w:r w:rsidR="003F0D5C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soutěže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budou z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důvodu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případne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kontroly organizace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ze strany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dozorových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orgánu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̊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archivovány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po dobu 3 let ode dne </w:t>
      </w:r>
      <w:r w:rsidR="003F0D5C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uplynutí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doby konání soutěže, </w:t>
      </w:r>
      <w:r w:rsidR="003F0D5C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a to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v rozsahu daném zákonnou povinností. </w:t>
      </w:r>
    </w:p>
    <w:p w14:paraId="3FB9589D" w14:textId="59C92D01" w:rsidR="00206E08" w:rsidRPr="009573A6" w:rsidRDefault="00206E08" w:rsidP="0025572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Soutěžíci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>́ ber</w:t>
      </w:r>
      <w:r w:rsidR="00F007E2">
        <w:rPr>
          <w:rFonts w:asciiTheme="minorHAnsi" w:hAnsiTheme="minorHAnsi" w:cstheme="minorHAnsi"/>
          <w:sz w:val="22"/>
          <w:szCs w:val="22"/>
          <w:lang w:val="cs-CZ"/>
        </w:rPr>
        <w:t>ou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na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vědomi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poskytuj</w:t>
      </w:r>
      <w:r w:rsidR="00F007E2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osobní údaje dobrovolně. </w:t>
      </w:r>
    </w:p>
    <w:p w14:paraId="44894804" w14:textId="1DDC47C2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Zpracování osobních údajů se děje </w:t>
      </w:r>
      <w:r w:rsidR="003F0D5C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na základě (i) souhlasu účastníků soutěže uděleného dobrovolnou účastní účastníka v</w:t>
      </w:r>
      <w:r w:rsidR="001834E0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 </w:t>
      </w:r>
      <w:r w:rsidR="003F0D5C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soutěži</w:t>
      </w:r>
      <w:r w:rsidR="001834E0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(tedy vyplněním a odevzdáním soutěžního kupónu)</w:t>
      </w:r>
      <w:r w:rsidR="003F0D5C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 (</w:t>
      </w:r>
      <w:proofErr w:type="spellStart"/>
      <w:r w:rsidR="003F0D5C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ii</w:t>
      </w:r>
      <w:proofErr w:type="spellEnd"/>
      <w:r w:rsidR="003F0D5C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) </w:t>
      </w:r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z důvodu </w:t>
      </w:r>
      <w:r w:rsidR="001834E0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ochrany </w:t>
      </w:r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oprávněn</w:t>
      </w:r>
      <w:r w:rsidR="00E6022C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ých</w:t>
      </w:r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zájm</w:t>
      </w:r>
      <w:r w:rsidR="00E6022C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ů</w:t>
      </w:r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pořadatele, </w:t>
      </w:r>
      <w:r w:rsidR="00E6022C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jimi</w:t>
      </w:r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ž je </w:t>
      </w:r>
      <w:r w:rsidR="000E6768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zejména ochrana a výkon právních nároků</w:t>
      </w:r>
      <w:r w:rsidR="001834E0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pořadatele a jiných osob podílejících se na pořádání soutěže</w:t>
      </w:r>
      <w:r w:rsidR="000E6768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</w:t>
      </w:r>
      <w:r w:rsidR="003F0D5C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a dále též (</w:t>
      </w:r>
      <w:proofErr w:type="spellStart"/>
      <w:r w:rsidR="003F0D5C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iii</w:t>
      </w:r>
      <w:proofErr w:type="spellEnd"/>
      <w:r w:rsidR="003F0D5C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) z důvodu plnění právních povinností pořadatele v souvislosti s pořádáním soutěže</w:t>
      </w:r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. </w:t>
      </w:r>
      <w:r w:rsidR="0095524F"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Účelem zpracování osobních údajů je vedení a organizace soutěže a předání výher výhercům.</w:t>
      </w:r>
    </w:p>
    <w:p w14:paraId="619C9825" w14:textId="60F8341B" w:rsidR="00206E08" w:rsidRPr="009573A6" w:rsidRDefault="00206E08" w:rsidP="00D0165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Soutěžící dále bere na vědomí, že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ma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práva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dle zákona č. </w:t>
      </w:r>
      <w:r w:rsidR="0095524F" w:rsidRPr="009573A6">
        <w:rPr>
          <w:rFonts w:asciiTheme="minorHAnsi" w:hAnsiTheme="minorHAnsi" w:cstheme="minorHAnsi"/>
          <w:sz w:val="22"/>
          <w:szCs w:val="22"/>
          <w:lang w:val="cs-CZ"/>
        </w:rPr>
        <w:t>110/2019 Sb.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95524F" w:rsidRPr="009573A6">
        <w:rPr>
          <w:rFonts w:asciiTheme="minorHAnsi" w:hAnsiTheme="minorHAnsi" w:cstheme="minorHAnsi"/>
          <w:sz w:val="22"/>
          <w:szCs w:val="22"/>
          <w:lang w:val="cs-CZ"/>
        </w:rPr>
        <w:t>o zpracování osobních údajů, ve znění pozdějších předpisů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r w:rsidR="0095524F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dále jen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Pr="009573A6">
        <w:rPr>
          <w:rFonts w:asciiTheme="minorHAnsi" w:hAnsiTheme="minorHAnsi" w:cstheme="minorHAnsi"/>
          <w:b/>
          <w:sz w:val="22"/>
          <w:szCs w:val="22"/>
          <w:lang w:val="cs-CZ"/>
        </w:rPr>
        <w:t>Zákon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95524F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a dle nařízení Evropského parlamentu a Rady (EU) 2016/679 o ochraně fyzických osob v souvislosti se zpracováním osobních údajů a o volném pohybu těchto údajů a o zrušení směrnice 95/46/ES (obecné nařízení o ochraně osobních údajů) (</w:t>
      </w:r>
      <w:r w:rsidR="0095524F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dále jen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Pr="009573A6">
        <w:rPr>
          <w:rFonts w:asciiTheme="minorHAnsi" w:hAnsiTheme="minorHAnsi" w:cstheme="minorHAnsi"/>
          <w:b/>
          <w:sz w:val="22"/>
          <w:szCs w:val="22"/>
          <w:lang w:val="cs-CZ"/>
        </w:rPr>
        <w:t>Nařízení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“) , tj.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zejména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soutěžíci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bere na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vědomi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́, že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ma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právo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na informace 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přístup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k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osobním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údajům</w:t>
      </w:r>
      <w:proofErr w:type="spellEnd"/>
      <w:r w:rsidR="0095524F" w:rsidRPr="009573A6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právo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na opravu 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osobních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údaju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̊, </w:t>
      </w:r>
      <w:r w:rsidR="0095524F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právo na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blokováni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nesprávných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osobních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údaju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̊, </w:t>
      </w:r>
      <w:r w:rsidR="0095524F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právo na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omezení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zpracováni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>́</w:t>
      </w:r>
      <w:r w:rsidR="0095524F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osobních údajů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95524F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právo na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výmaz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a likvidaci osobních údajů</w:t>
      </w:r>
      <w:r w:rsidR="00D01658" w:rsidRPr="009573A6">
        <w:rPr>
          <w:rFonts w:asciiTheme="minorHAnsi" w:hAnsiTheme="minorHAnsi" w:cstheme="minorHAnsi"/>
          <w:sz w:val="22"/>
          <w:szCs w:val="22"/>
          <w:lang w:val="cs-CZ"/>
        </w:rPr>
        <w:t>, právo vznést námitku proti zpracování osobních údajů či právo na přenositelnost osobních údajů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Soutěžíci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ma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rovněz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̌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právo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01658" w:rsidRPr="009573A6">
        <w:rPr>
          <w:rFonts w:asciiTheme="minorHAnsi" w:hAnsiTheme="minorHAnsi" w:cstheme="minorHAnsi"/>
          <w:sz w:val="22"/>
          <w:szCs w:val="22"/>
          <w:lang w:val="cs-CZ"/>
        </w:rPr>
        <w:t>podat stížnost u Úřadu pro ochranu osobních údajů (adresa: Pplk. Sochora 27, 170 00 Praha 7).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Soutěžíci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nebude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předmětem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rozhodnutí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založeného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na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automatizovaném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zpracováni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ktere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ma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pro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něj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právni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účinky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nebo se jej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významne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̌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dotýka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́. </w:t>
      </w:r>
    </w:p>
    <w:p w14:paraId="6F4C9214" w14:textId="56865B35" w:rsidR="001834E0" w:rsidRPr="009573A6" w:rsidRDefault="001834E0" w:rsidP="00D0165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B65F058" w14:textId="0325FCAC" w:rsidR="001834E0" w:rsidRPr="009573A6" w:rsidRDefault="001834E0" w:rsidP="00D0165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Souhlas se zpracováním osobních údajů může účastník kdykoli odvolat, a to zasláním písemného odvolání souhlasu na adresu sídla pořadatele. Odvoláním souhlasu není dotčena zákonnost zpracování </w:t>
      </w:r>
      <w:r w:rsidR="00982E54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osobních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údajů provedeného </w:t>
      </w:r>
      <w:r w:rsidR="00982E54" w:rsidRPr="009573A6">
        <w:rPr>
          <w:rFonts w:asciiTheme="minorHAnsi" w:hAnsiTheme="minorHAnsi" w:cstheme="minorHAnsi"/>
          <w:sz w:val="22"/>
          <w:szCs w:val="22"/>
          <w:lang w:val="cs-CZ"/>
        </w:rPr>
        <w:t>do doby odvolání souhlasu.</w:t>
      </w:r>
    </w:p>
    <w:p w14:paraId="00CC5D7D" w14:textId="77777777" w:rsidR="003D697A" w:rsidRPr="009573A6" w:rsidRDefault="003D697A" w:rsidP="0025572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4D87A5A" w14:textId="1C533966" w:rsidR="00206E08" w:rsidRPr="009573A6" w:rsidRDefault="00206E08" w:rsidP="003D697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Správcem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osobních údajů ve smyslu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Zákona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a Nařízení je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pořadatel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. Osobní údaje mohou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zpracovávat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jakožto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zpracovatel</w:t>
      </w:r>
      <w:r w:rsidR="003D697A" w:rsidRPr="009573A6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technický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správce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marketingove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společnosti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pověřene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pořadatelem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, držitelé poštovní licence a další osoby poskytující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doručovatelske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služby, dodavatelé IT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služeb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účetni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daňovi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právni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poradci. </w:t>
      </w:r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Tito  zpracovatelé  mohou zpracovávat osobní údaje </w:t>
      </w:r>
      <w:proofErr w:type="spellStart"/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způsobem</w:t>
      </w:r>
      <w:proofErr w:type="spellEnd"/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obvyklým</w:t>
      </w:r>
      <w:proofErr w:type="spellEnd"/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pro </w:t>
      </w:r>
      <w:proofErr w:type="spellStart"/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zajišťováni</w:t>
      </w:r>
      <w:proofErr w:type="spellEnd"/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́ spotřebitelských </w:t>
      </w:r>
      <w:proofErr w:type="spellStart"/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soutěži</w:t>
      </w:r>
      <w:proofErr w:type="spellEnd"/>
      <w:r w:rsidRPr="009573A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́ a  pro kontrolu  jejich souladu s právními předpisy (ručně, strojově, digitálně, analogově apod.).</w:t>
      </w:r>
    </w:p>
    <w:p w14:paraId="0FDAB38D" w14:textId="20970AF4" w:rsidR="00206E08" w:rsidRPr="009573A6" w:rsidRDefault="00206E08" w:rsidP="0025572A">
      <w:pPr>
        <w:pStyle w:val="ListParagraph"/>
        <w:shd w:val="clear" w:color="auto" w:fill="FFFFFF"/>
        <w:ind w:left="0"/>
        <w:jc w:val="both"/>
        <w:rPr>
          <w:rFonts w:asciiTheme="minorHAnsi" w:eastAsia="Times New Roman" w:hAnsiTheme="minorHAnsi" w:cstheme="minorHAnsi"/>
          <w:lang w:eastAsia="cs-CZ"/>
        </w:rPr>
      </w:pPr>
      <w:r w:rsidRPr="009573A6">
        <w:rPr>
          <w:rFonts w:asciiTheme="minorHAnsi" w:eastAsia="Times New Roman" w:hAnsiTheme="minorHAnsi" w:cstheme="minorHAnsi"/>
          <w:lang w:eastAsia="cs-CZ"/>
        </w:rPr>
        <w:t xml:space="preserve">Osobní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údaje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 nebudou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předávány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 mimo Evropskou unii</w:t>
      </w:r>
      <w:r w:rsidR="003D697A" w:rsidRPr="009573A6">
        <w:rPr>
          <w:rFonts w:asciiTheme="minorHAnsi" w:eastAsia="Times New Roman" w:hAnsiTheme="minorHAnsi" w:cstheme="minorHAnsi"/>
          <w:lang w:eastAsia="cs-CZ"/>
        </w:rPr>
        <w:t xml:space="preserve"> či mezinárodním organizacím</w:t>
      </w:r>
      <w:r w:rsidRPr="009573A6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ledaže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 </w:t>
      </w:r>
      <w:r w:rsidR="00237A06">
        <w:rPr>
          <w:rFonts w:asciiTheme="minorHAnsi" w:eastAsia="Times New Roman" w:hAnsiTheme="minorHAnsi" w:cstheme="minorHAnsi"/>
          <w:lang w:eastAsia="cs-CZ"/>
        </w:rPr>
        <w:t>takové předání</w:t>
      </w:r>
      <w:r w:rsidR="00237A06" w:rsidRPr="009573A6">
        <w:rPr>
          <w:rFonts w:asciiTheme="minorHAnsi" w:eastAsia="Times New Roman" w:hAnsiTheme="minorHAnsi" w:cstheme="minorHAnsi"/>
          <w:lang w:eastAsia="cs-CZ"/>
        </w:rPr>
        <w:t xml:space="preserve"> </w:t>
      </w:r>
      <w:r w:rsidR="003D697A" w:rsidRPr="009573A6">
        <w:rPr>
          <w:rFonts w:asciiTheme="minorHAnsi" w:eastAsia="Times New Roman" w:hAnsiTheme="minorHAnsi" w:cstheme="minorHAnsi"/>
          <w:lang w:eastAsia="cs-CZ"/>
        </w:rPr>
        <w:t xml:space="preserve">vyžadují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právni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́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předpisy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. </w:t>
      </w:r>
    </w:p>
    <w:p w14:paraId="5426EE6E" w14:textId="77777777" w:rsidR="00206E08" w:rsidRPr="009573A6" w:rsidRDefault="00206E08" w:rsidP="0025572A">
      <w:pPr>
        <w:pStyle w:val="ListParagraph"/>
        <w:shd w:val="clear" w:color="auto" w:fill="FFFFFF"/>
        <w:ind w:left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7495D35D" w14:textId="72DBC3DE" w:rsidR="00206E08" w:rsidRPr="009573A6" w:rsidRDefault="00206E08" w:rsidP="0025572A">
      <w:pPr>
        <w:pStyle w:val="ListParagraph"/>
        <w:shd w:val="clear" w:color="auto" w:fill="FFFFFF"/>
        <w:ind w:left="0"/>
        <w:jc w:val="both"/>
        <w:rPr>
          <w:rFonts w:asciiTheme="minorHAnsi" w:eastAsia="Times New Roman" w:hAnsiTheme="minorHAnsi" w:cstheme="minorHAnsi"/>
          <w:lang w:eastAsia="cs-CZ"/>
        </w:rPr>
      </w:pPr>
      <w:r w:rsidRPr="009573A6">
        <w:rPr>
          <w:rFonts w:asciiTheme="minorHAnsi" w:eastAsia="Times New Roman" w:hAnsiTheme="minorHAnsi" w:cstheme="minorHAnsi"/>
          <w:lang w:eastAsia="cs-CZ"/>
        </w:rPr>
        <w:t xml:space="preserve">V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případe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̌ </w:t>
      </w:r>
      <w:r w:rsidR="003D697A" w:rsidRPr="009573A6">
        <w:rPr>
          <w:rFonts w:asciiTheme="minorHAnsi" w:eastAsia="Times New Roman" w:hAnsiTheme="minorHAnsi" w:cstheme="minorHAnsi"/>
          <w:lang w:eastAsia="cs-CZ"/>
        </w:rPr>
        <w:t>jakýchkoli dotazů týkajících se</w:t>
      </w:r>
      <w:r w:rsidR="000E6768" w:rsidRPr="009573A6">
        <w:rPr>
          <w:rFonts w:asciiTheme="minorHAnsi" w:eastAsia="Times New Roman" w:hAnsiTheme="minorHAnsi" w:cstheme="minorHAnsi"/>
          <w:lang w:eastAsia="cs-CZ"/>
        </w:rPr>
        <w:t xml:space="preserve"> zpracování osobních údajů</w:t>
      </w:r>
      <w:r w:rsidRPr="009573A6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pořadatelem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jakožto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správcem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osobních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údaju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̊ se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může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soutěžíci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́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obrátit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 písemně na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pořadatele</w:t>
      </w:r>
      <w:proofErr w:type="spellEnd"/>
      <w:r w:rsidR="000E6768" w:rsidRPr="009573A6">
        <w:rPr>
          <w:rFonts w:asciiTheme="minorHAnsi" w:eastAsia="Times New Roman" w:hAnsiTheme="minorHAnsi" w:cstheme="minorHAnsi"/>
          <w:lang w:eastAsia="cs-CZ"/>
        </w:rPr>
        <w:t>, a to zasláním dotazu</w:t>
      </w:r>
      <w:r w:rsidRPr="009573A6">
        <w:rPr>
          <w:rFonts w:asciiTheme="minorHAnsi" w:eastAsia="Times New Roman" w:hAnsiTheme="minorHAnsi" w:cstheme="minorHAnsi"/>
          <w:lang w:eastAsia="cs-CZ"/>
        </w:rPr>
        <w:t xml:space="preserve"> na adres</w:t>
      </w:r>
      <w:r w:rsidR="000E6768" w:rsidRPr="009573A6">
        <w:rPr>
          <w:rFonts w:asciiTheme="minorHAnsi" w:eastAsia="Times New Roman" w:hAnsiTheme="minorHAnsi" w:cstheme="minorHAnsi"/>
          <w:lang w:eastAsia="cs-CZ"/>
        </w:rPr>
        <w:t>u</w:t>
      </w:r>
      <w:r w:rsidRPr="009573A6">
        <w:rPr>
          <w:rFonts w:asciiTheme="minorHAnsi" w:eastAsia="Times New Roman" w:hAnsiTheme="minorHAnsi" w:cstheme="minorHAnsi"/>
          <w:lang w:eastAsia="cs-CZ"/>
        </w:rPr>
        <w:t xml:space="preserve"> jeho sídla. Na </w:t>
      </w:r>
      <w:r w:rsidR="000E6768" w:rsidRPr="009573A6">
        <w:rPr>
          <w:rFonts w:asciiTheme="minorHAnsi" w:eastAsia="Times New Roman" w:hAnsiTheme="minorHAnsi" w:cstheme="minorHAnsi"/>
          <w:lang w:eastAsia="cs-CZ"/>
        </w:rPr>
        <w:t>dané adrese</w:t>
      </w:r>
      <w:r w:rsidRPr="009573A6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může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soutěžíci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́ podat k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pořadateli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 </w:t>
      </w:r>
      <w:r w:rsidR="00237A06">
        <w:rPr>
          <w:rFonts w:asciiTheme="minorHAnsi" w:eastAsia="Times New Roman" w:hAnsiTheme="minorHAnsi" w:cstheme="minorHAnsi"/>
          <w:lang w:eastAsia="cs-CZ"/>
        </w:rPr>
        <w:t xml:space="preserve">též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námitky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žádosti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stížnosti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573A6">
        <w:rPr>
          <w:rFonts w:asciiTheme="minorHAnsi" w:eastAsia="Times New Roman" w:hAnsiTheme="minorHAnsi" w:cstheme="minorHAnsi"/>
          <w:lang w:eastAsia="cs-CZ"/>
        </w:rPr>
        <w:t>či</w:t>
      </w:r>
      <w:proofErr w:type="spellEnd"/>
      <w:r w:rsidRPr="009573A6">
        <w:rPr>
          <w:rFonts w:asciiTheme="minorHAnsi" w:eastAsia="Times New Roman" w:hAnsiTheme="minorHAnsi" w:cstheme="minorHAnsi"/>
          <w:lang w:eastAsia="cs-CZ"/>
        </w:rPr>
        <w:t xml:space="preserve"> jiné dotazy, týkající se ochrany osobních údajů. </w:t>
      </w:r>
    </w:p>
    <w:p w14:paraId="07A2B0DE" w14:textId="77777777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9.  Všeobecná ujednání</w:t>
      </w:r>
    </w:p>
    <w:p w14:paraId="0767E2F5" w14:textId="5740E791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lastRenderedPageBreak/>
        <w:t>Soutěžíci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svojí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účasti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r w:rsidR="0050488E">
        <w:rPr>
          <w:rFonts w:asciiTheme="minorHAnsi" w:hAnsiTheme="minorHAnsi" w:cstheme="minorHAnsi"/>
          <w:sz w:val="22"/>
          <w:szCs w:val="22"/>
          <w:lang w:val="cs-CZ"/>
        </w:rPr>
        <w:t>v soutěži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souhlasi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s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tím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pořadatel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je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oprávněn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užít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v souladu s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. § </w:t>
      </w:r>
      <w:r w:rsidR="00A528D3" w:rsidRPr="009573A6">
        <w:rPr>
          <w:rFonts w:asciiTheme="minorHAnsi" w:hAnsiTheme="minorHAnsi" w:cstheme="minorHAnsi"/>
          <w:sz w:val="22"/>
          <w:szCs w:val="22"/>
          <w:lang w:val="cs-CZ"/>
        </w:rPr>
        <w:t>77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násl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zákona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č. 89/2012 Sb.,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občanský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zákoník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v platném znění,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bezplatne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̌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jméno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příjmeni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a obec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bydlište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̌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soutěžícího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v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propagačních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reklamních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materiálech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pořadatele</w:t>
      </w:r>
      <w:proofErr w:type="spellEnd"/>
      <w:r w:rsidR="000E6768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zveřejněných v mediích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včetně internetu,  a to v souvislosti s touto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a v souvislosti s propagací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výrobku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̊ 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služeb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pořadatele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377A8E39" w14:textId="700094B8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Účastník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svojí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účasti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v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potvrzuje,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je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oprávněným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uživatelem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e-mailové adresy, kterou </w:t>
      </w:r>
      <w:r w:rsidR="00583175" w:rsidRPr="009573A6">
        <w:rPr>
          <w:rFonts w:asciiTheme="minorHAnsi" w:hAnsiTheme="minorHAnsi" w:cstheme="minorHAnsi"/>
          <w:sz w:val="22"/>
          <w:szCs w:val="22"/>
          <w:lang w:val="cs-CZ"/>
        </w:rPr>
        <w:t>uvedl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na soutěžním kupónu jako </w:t>
      </w:r>
      <w:r w:rsidR="003E7DAD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svou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>kontaktní</w:t>
      </w:r>
      <w:r w:rsidR="003E7DAD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emailovou adresu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Prokáže-li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se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zneužiti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této adresy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soutěžícím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, je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soutěžíci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ze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vyřazen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3AEE38A" w14:textId="77777777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Pořadatel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si vyhrazuje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právo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vyžádat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si od soutěžícího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všechny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účtenky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, se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kterými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se do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zapojil.</w:t>
      </w:r>
    </w:p>
    <w:p w14:paraId="175C263D" w14:textId="58FA626E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Osoby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nesplňujíci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podmínky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účasti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v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nebo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jednajíci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v rozporu s pravidly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nebudou do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zařazeny</w:t>
      </w:r>
      <w:proofErr w:type="spellEnd"/>
      <w:r w:rsidR="0050488E">
        <w:rPr>
          <w:rFonts w:asciiTheme="minorHAnsi" w:hAnsiTheme="minorHAnsi" w:cstheme="minorHAnsi"/>
          <w:sz w:val="22"/>
          <w:szCs w:val="22"/>
          <w:lang w:val="cs-CZ"/>
        </w:rPr>
        <w:t>, popř. budou ze soutěže vy</w:t>
      </w:r>
      <w:r w:rsidR="00722979">
        <w:rPr>
          <w:rFonts w:asciiTheme="minorHAnsi" w:hAnsiTheme="minorHAnsi" w:cstheme="minorHAnsi"/>
          <w:sz w:val="22"/>
          <w:szCs w:val="22"/>
          <w:lang w:val="cs-CZ"/>
        </w:rPr>
        <w:t>loučeny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; takovým osobám zaniká </w:t>
      </w:r>
      <w:r w:rsidR="0050488E">
        <w:rPr>
          <w:rFonts w:asciiTheme="minorHAnsi" w:hAnsiTheme="minorHAnsi" w:cstheme="minorHAnsi"/>
          <w:sz w:val="22"/>
          <w:szCs w:val="22"/>
          <w:lang w:val="cs-CZ"/>
        </w:rPr>
        <w:t xml:space="preserve">též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nárok na </w:t>
      </w:r>
      <w:r w:rsidR="0050488E">
        <w:rPr>
          <w:rFonts w:asciiTheme="minorHAnsi" w:hAnsiTheme="minorHAnsi" w:cstheme="minorHAnsi"/>
          <w:sz w:val="22"/>
          <w:szCs w:val="22"/>
          <w:lang w:val="cs-CZ"/>
        </w:rPr>
        <w:t xml:space="preserve">případnou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výhru.  </w:t>
      </w:r>
    </w:p>
    <w:p w14:paraId="05C2DAF2" w14:textId="189F04C8" w:rsidR="00EC045F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>Výhry osob, jejichž nárok na výhru zanikl, propadají pořadateli, který s výhrami naloží dle vlastního uvážení.</w:t>
      </w:r>
    </w:p>
    <w:p w14:paraId="4533A470" w14:textId="278738EF" w:rsidR="00206E08" w:rsidRPr="009573A6" w:rsidRDefault="00EC045F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>Pořadatel neodpovídá za poškození či případnou ztrátu výhry během jejího zaslání výherci poštou či jiným způsobem. Pokud dojde v souvislosti s předáním výhry k mimořádné, nepředvídatelné a neodvratitelné překážce vzniklé nezávisle na vůli pořadatele (tzv. zásah vyšší moci), kvůli které nebude možné zajistit předání výhry výherci</w:t>
      </w:r>
      <w:r w:rsidR="005B7623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(zejména z důvodu poškození či zničení výhry), nemá výherce nárok na předání další náhradní výhry</w:t>
      </w:r>
      <w:r w:rsidR="0050488E">
        <w:rPr>
          <w:rFonts w:asciiTheme="minorHAnsi" w:hAnsiTheme="minorHAnsi" w:cstheme="minorHAnsi"/>
          <w:sz w:val="22"/>
          <w:szCs w:val="22"/>
          <w:lang w:val="cs-CZ"/>
        </w:rPr>
        <w:t xml:space="preserve"> či odpovídající finanční kompenzace</w:t>
      </w:r>
      <w:r w:rsidR="005B7623" w:rsidRPr="009573A6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93831F4" w14:textId="51DF8C7B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Účastník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bude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vyloučen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v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případe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̌,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pořadatel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zjistí nebo bude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mít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oprávněne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podezřeni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na 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podvodne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nebo nekalé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jednáni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 jeho či  jiné osoby,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ktera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dopomohla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danému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účastníku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k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získáni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výhry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5B7623" w:rsidRPr="009573A6">
        <w:rPr>
          <w:rFonts w:asciiTheme="minorHAnsi" w:hAnsiTheme="minorHAnsi" w:cstheme="minorHAnsi"/>
          <w:sz w:val="22"/>
          <w:szCs w:val="22"/>
          <w:lang w:val="cs-CZ"/>
        </w:rPr>
        <w:t>Daný účastník soutěže nemá nárok na náhradu jakékoli škody či újm</w:t>
      </w:r>
      <w:r w:rsidR="00722979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5B7623" w:rsidRPr="009573A6">
        <w:rPr>
          <w:rFonts w:asciiTheme="minorHAnsi" w:hAnsiTheme="minorHAnsi" w:cstheme="minorHAnsi"/>
          <w:sz w:val="22"/>
          <w:szCs w:val="22"/>
          <w:lang w:val="cs-CZ"/>
        </w:rPr>
        <w:t>, která mu vyloučením ze soutěže mohla vzniknout.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2BE1529B" w14:textId="0890043A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V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případe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̌ pochybností o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dodrženi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pravidel a podmínek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či o poctivosti jednání soutěžícího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leži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důkazni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povinnost na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soutěžícím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E2ACC89" w14:textId="77777777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Pořadatel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si vyhrazuje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právo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s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konečnou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platností rozhodnout o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všech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záležitostech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týkajících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se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Výsledky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jsou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konečne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́, bez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možnosti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odvoláni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́. </w:t>
      </w:r>
    </w:p>
    <w:p w14:paraId="4AF5A7DE" w14:textId="77777777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Pořadatel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si vyhrazuje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právo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nahradit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deklarovane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výhry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výhrami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obdobného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typu 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odpovídajíci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hodnoty 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měnit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podmínky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předáváni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výher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v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případe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̌,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mu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výhry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nebudou poskytnuty tak, aby mohly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být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výhercům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předány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v souladu s pravidly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4D35D27A" w14:textId="1E3920E1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Výhry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ktere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nebylo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možne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z jakéhokoliv důvodu v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rámci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přidělit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či</w:t>
      </w:r>
      <w:r w:rsidR="00257BDD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předat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výherci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propadaji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ve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prospěch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pořadatele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, který s nimi naloží dle vlastního uvážení. </w:t>
      </w:r>
    </w:p>
    <w:p w14:paraId="24D88291" w14:textId="77777777" w:rsidR="00206E08" w:rsidRPr="009573A6" w:rsidRDefault="00206E08" w:rsidP="0025572A">
      <w:pPr>
        <w:jc w:val="both"/>
        <w:rPr>
          <w:rFonts w:asciiTheme="minorHAnsi" w:hAnsiTheme="minorHAnsi" w:cstheme="minorHAnsi"/>
          <w:color w:val="00000A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color w:val="000000"/>
          <w:sz w:val="22"/>
          <w:szCs w:val="22"/>
          <w:lang w:val="cs-CZ"/>
        </w:rPr>
        <w:t>Pořadatel neposkytuje technickou podporu ani poradenský servis v souvislosti se soutěží.  P</w:t>
      </w:r>
      <w:r w:rsidRPr="009573A6">
        <w:rPr>
          <w:rFonts w:asciiTheme="minorHAnsi" w:hAnsiTheme="minorHAnsi" w:cstheme="minorHAnsi"/>
          <w:color w:val="00000A"/>
          <w:sz w:val="22"/>
          <w:szCs w:val="22"/>
          <w:lang w:val="cs-CZ"/>
        </w:rPr>
        <w:t xml:space="preserve">ořadatel není zodpovědný za nemožnost účasti v soutěži z technických či jakýchkoli jiných důvodů. </w:t>
      </w:r>
    </w:p>
    <w:p w14:paraId="2115ABE6" w14:textId="77777777" w:rsidR="00206E08" w:rsidRPr="009573A6" w:rsidRDefault="00206E08" w:rsidP="0025572A">
      <w:pPr>
        <w:jc w:val="both"/>
        <w:rPr>
          <w:rFonts w:asciiTheme="minorHAnsi" w:hAnsiTheme="minorHAnsi" w:cstheme="minorHAnsi"/>
          <w:color w:val="00000A"/>
          <w:sz w:val="22"/>
          <w:szCs w:val="22"/>
          <w:lang w:val="cs-CZ"/>
        </w:rPr>
      </w:pPr>
    </w:p>
    <w:p w14:paraId="57706B5F" w14:textId="77777777" w:rsidR="00206E08" w:rsidRPr="009573A6" w:rsidRDefault="00206E08" w:rsidP="0025572A">
      <w:pPr>
        <w:jc w:val="both"/>
        <w:rPr>
          <w:rFonts w:asciiTheme="minorHAnsi" w:hAnsiTheme="minorHAnsi" w:cstheme="minorHAnsi"/>
          <w:color w:val="00000A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color w:val="00000A"/>
          <w:sz w:val="22"/>
          <w:szCs w:val="22"/>
          <w:lang w:val="cs-CZ"/>
        </w:rPr>
        <w:lastRenderedPageBreak/>
        <w:t>Pořadatel neodpovídá za případná rizika spojená s účastí soutěžícího v soutěži, vyjma případů, kdy tuto odpovědnost pořadatele nelze dle obecně závazných právních předpisů vyloučit.</w:t>
      </w:r>
    </w:p>
    <w:p w14:paraId="0ED40D08" w14:textId="2E864DED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Pořadatel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 si vyhrazuje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právo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kdykoli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změnit</w:t>
      </w:r>
      <w:proofErr w:type="spellEnd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a upravit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podmínky</w:t>
      </w:r>
      <w:proofErr w:type="spellEnd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či</w:t>
      </w:r>
      <w:proofErr w:type="spellEnd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pravidla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této</w:t>
      </w:r>
      <w:proofErr w:type="spellEnd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,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případne</w:t>
      </w:r>
      <w:proofErr w:type="spellEnd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̌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soutěz</w:t>
      </w:r>
      <w:proofErr w:type="spellEnd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̌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zrušit</w:t>
      </w:r>
      <w:proofErr w:type="spellEnd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,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přerušit</w:t>
      </w:r>
      <w:proofErr w:type="spellEnd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či</w:t>
      </w:r>
      <w:proofErr w:type="spellEnd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odložit</w:t>
      </w:r>
      <w:proofErr w:type="spellEnd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nebo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prodloužit</w:t>
      </w:r>
      <w:proofErr w:type="spellEnd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dobu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trváni</w:t>
      </w:r>
      <w:proofErr w:type="spellEnd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b/>
          <w:bCs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. V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případe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̌,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dojde ke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změnám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v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podmínkách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a pravidlech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, bude toto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učiněno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formou písemného dodatku k těmto pravidlům. </w:t>
      </w:r>
    </w:p>
    <w:p w14:paraId="7804A67F" w14:textId="77777777" w:rsidR="00206E08" w:rsidRPr="009573A6" w:rsidRDefault="00206E08" w:rsidP="0025572A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>V ostatním se soutěž a vztahy mezi soutěžícím a pořadatelem řídí právním řádem České republiky s vyloučením kolizních norem mezinárodního práva soukromého.</w:t>
      </w:r>
    </w:p>
    <w:p w14:paraId="3B605682" w14:textId="5A0ECB61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Jedina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r w:rsidR="002C0613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úplná 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platna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pravidla </w:t>
      </w:r>
      <w:r w:rsidR="002C0613" w:rsidRPr="009573A6">
        <w:rPr>
          <w:rFonts w:asciiTheme="minorHAnsi" w:hAnsiTheme="minorHAnsi" w:cstheme="minorHAnsi"/>
          <w:sz w:val="22"/>
          <w:szCs w:val="22"/>
          <w:lang w:val="cs-CZ"/>
        </w:rPr>
        <w:t>soutěže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C0613"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(popř. jejich dodatky) </w:t>
      </w:r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jsou po dobu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konáni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soutěže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zveřejněna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v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elektronicke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podobe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̌ na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internetove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́ </w:t>
      </w:r>
      <w:proofErr w:type="spellStart"/>
      <w:r w:rsidRPr="009573A6">
        <w:rPr>
          <w:rFonts w:asciiTheme="minorHAnsi" w:hAnsiTheme="minorHAnsi" w:cstheme="minorHAnsi"/>
          <w:sz w:val="22"/>
          <w:szCs w:val="22"/>
          <w:lang w:val="cs-CZ"/>
        </w:rPr>
        <w:t>stránce</w:t>
      </w:r>
      <w:proofErr w:type="spellEnd"/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hyperlink r:id="rId12" w:history="1">
        <w:r w:rsidRPr="009573A6">
          <w:rPr>
            <w:rStyle w:val="Hyperlink"/>
            <w:rFonts w:asciiTheme="minorHAnsi" w:hAnsiTheme="minorHAnsi" w:cstheme="minorHAnsi"/>
            <w:sz w:val="22"/>
            <w:szCs w:val="22"/>
            <w:lang w:val="cs-CZ"/>
          </w:rPr>
          <w:t>www.terno.cz</w:t>
        </w:r>
      </w:hyperlink>
      <w:r w:rsidRPr="009573A6">
        <w:rPr>
          <w:rFonts w:asciiTheme="minorHAnsi" w:hAnsiTheme="minorHAnsi" w:cstheme="minorHAnsi"/>
          <w:sz w:val="22"/>
          <w:szCs w:val="22"/>
          <w:lang w:val="cs-CZ"/>
        </w:rPr>
        <w:t xml:space="preserve">, případně </w:t>
      </w:r>
      <w:hyperlink r:id="rId13" w:history="1">
        <w:r w:rsidRPr="009573A6">
          <w:rPr>
            <w:rStyle w:val="Hyperlink"/>
            <w:rFonts w:asciiTheme="minorHAnsi" w:hAnsiTheme="minorHAnsi" w:cstheme="minorHAnsi"/>
            <w:sz w:val="22"/>
            <w:szCs w:val="22"/>
            <w:lang w:val="cs-CZ"/>
          </w:rPr>
          <w:t>https://www.terno.cz/kontakty?supermarket=ceske-budejovice</w:t>
        </w:r>
      </w:hyperlink>
      <w:r w:rsidRPr="009573A6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9E38BA5" w14:textId="77777777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97131A7" w14:textId="77777777" w:rsidR="00206E08" w:rsidRPr="009573A6" w:rsidRDefault="00206E08" w:rsidP="0025572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573A6">
        <w:rPr>
          <w:rFonts w:asciiTheme="minorHAnsi" w:hAnsiTheme="minorHAnsi" w:cstheme="minorHAnsi"/>
          <w:sz w:val="22"/>
          <w:szCs w:val="22"/>
          <w:lang w:val="cs-CZ"/>
        </w:rPr>
        <w:t>V Praze dne 3. 8. 2022</w:t>
      </w:r>
    </w:p>
    <w:p w14:paraId="7B90E7BC" w14:textId="77777777" w:rsidR="009D47DD" w:rsidRPr="009573A6" w:rsidRDefault="009D47DD" w:rsidP="0025572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11701ED" w14:textId="77777777" w:rsidR="007B1F09" w:rsidRPr="009573A6" w:rsidRDefault="007B1F09" w:rsidP="0025572A">
      <w:pPr>
        <w:pStyle w:val="Header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FD8301F" w14:textId="77777777" w:rsidR="007B1F09" w:rsidRPr="009573A6" w:rsidRDefault="007B1F09" w:rsidP="0025572A">
      <w:pPr>
        <w:pStyle w:val="NoSpacing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B1F09" w:rsidRPr="009573A6" w:rsidSect="007B1F0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410" w:right="1106" w:bottom="1134" w:left="1418" w:header="0" w:footer="22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rha Hempel Kališ CZ" w:date="2022-08-23T16:24:00Z" w:initials="CHK">
    <w:p w14:paraId="0549F0B5" w14:textId="77777777" w:rsidR="00614A2B" w:rsidRPr="00B00731" w:rsidRDefault="00614A2B" w:rsidP="00D9767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spellStart"/>
      <w:r w:rsidRPr="00B00731">
        <w:rPr>
          <w:lang w:val="en-US"/>
        </w:rPr>
        <w:t>Doporučovali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bychom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doplnit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i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společnost</w:t>
      </w:r>
      <w:proofErr w:type="spellEnd"/>
      <w:r w:rsidRPr="00B00731">
        <w:rPr>
          <w:lang w:val="en-US"/>
        </w:rPr>
        <w:t xml:space="preserve">, </w:t>
      </w:r>
      <w:proofErr w:type="spellStart"/>
      <w:r w:rsidRPr="00B00731">
        <w:rPr>
          <w:lang w:val="en-US"/>
        </w:rPr>
        <w:t>která</w:t>
      </w:r>
      <w:proofErr w:type="spellEnd"/>
      <w:r w:rsidRPr="00B00731">
        <w:rPr>
          <w:lang w:val="en-US"/>
        </w:rPr>
        <w:t xml:space="preserve"> supermarket </w:t>
      </w:r>
      <w:proofErr w:type="spellStart"/>
      <w:r w:rsidRPr="00B00731">
        <w:rPr>
          <w:lang w:val="en-US"/>
        </w:rPr>
        <w:t>Terno</w:t>
      </w:r>
      <w:proofErr w:type="spellEnd"/>
      <w:r w:rsidRPr="00B00731">
        <w:rPr>
          <w:lang w:val="en-US"/>
        </w:rPr>
        <w:t xml:space="preserve"> ČB </w:t>
      </w:r>
      <w:proofErr w:type="spellStart"/>
      <w:r w:rsidRPr="00B00731">
        <w:rPr>
          <w:lang w:val="en-US"/>
        </w:rPr>
        <w:t>provozuje</w:t>
      </w:r>
      <w:proofErr w:type="spellEnd"/>
      <w:r w:rsidRPr="00B00731">
        <w:rPr>
          <w:lang w:val="en-US"/>
        </w:rPr>
        <w:t>.</w:t>
      </w:r>
    </w:p>
  </w:comment>
  <w:comment w:id="2" w:author="Cerha Hempel Kališ CZ" w:date="2022-08-23T16:25:00Z" w:initials="CHK">
    <w:p w14:paraId="382101F4" w14:textId="77777777" w:rsidR="00614A2B" w:rsidRPr="00B00731" w:rsidRDefault="00614A2B" w:rsidP="00C44EC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spellStart"/>
      <w:r w:rsidRPr="00B00731">
        <w:rPr>
          <w:lang w:val="en-US"/>
        </w:rPr>
        <w:t>Rozumíme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tomu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tak</w:t>
      </w:r>
      <w:proofErr w:type="spellEnd"/>
      <w:r w:rsidRPr="00B00731">
        <w:rPr>
          <w:lang w:val="en-US"/>
        </w:rPr>
        <w:t xml:space="preserve">, </w:t>
      </w:r>
      <w:proofErr w:type="spellStart"/>
      <w:r w:rsidRPr="00B00731">
        <w:rPr>
          <w:lang w:val="en-US"/>
        </w:rPr>
        <w:t>že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není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zapotřebí</w:t>
      </w:r>
      <w:proofErr w:type="spellEnd"/>
      <w:r w:rsidRPr="00B00731">
        <w:rPr>
          <w:lang w:val="en-US"/>
        </w:rPr>
        <w:t xml:space="preserve"> pro </w:t>
      </w:r>
      <w:proofErr w:type="spellStart"/>
      <w:r w:rsidRPr="00B00731">
        <w:rPr>
          <w:lang w:val="en-US"/>
        </w:rPr>
        <w:t>zapojení</w:t>
      </w:r>
      <w:proofErr w:type="spellEnd"/>
      <w:r w:rsidRPr="00B00731">
        <w:rPr>
          <w:lang w:val="en-US"/>
        </w:rPr>
        <w:t xml:space="preserve"> se do </w:t>
      </w:r>
      <w:proofErr w:type="spellStart"/>
      <w:r w:rsidRPr="00B00731">
        <w:rPr>
          <w:lang w:val="en-US"/>
        </w:rPr>
        <w:t>soutěže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koupit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pouze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soutěžní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výrobek</w:t>
      </w:r>
      <w:proofErr w:type="spellEnd"/>
      <w:r w:rsidRPr="00B00731">
        <w:rPr>
          <w:lang w:val="en-US"/>
        </w:rPr>
        <w:t xml:space="preserve">, ale </w:t>
      </w:r>
      <w:proofErr w:type="spellStart"/>
      <w:r w:rsidRPr="00B00731">
        <w:rPr>
          <w:lang w:val="en-US"/>
        </w:rPr>
        <w:t>že</w:t>
      </w:r>
      <w:proofErr w:type="spellEnd"/>
      <w:r w:rsidRPr="00B00731">
        <w:rPr>
          <w:lang w:val="en-US"/>
        </w:rPr>
        <w:t xml:space="preserve"> ho </w:t>
      </w:r>
      <w:proofErr w:type="spellStart"/>
      <w:r w:rsidRPr="00B00731">
        <w:rPr>
          <w:lang w:val="en-US"/>
        </w:rPr>
        <w:t>lze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zakoupit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i</w:t>
      </w:r>
      <w:proofErr w:type="spellEnd"/>
      <w:r w:rsidRPr="00B00731">
        <w:rPr>
          <w:lang w:val="en-US"/>
        </w:rPr>
        <w:t xml:space="preserve"> v </w:t>
      </w:r>
      <w:proofErr w:type="spellStart"/>
      <w:r w:rsidRPr="00B00731">
        <w:rPr>
          <w:lang w:val="en-US"/>
        </w:rPr>
        <w:t>rámci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celého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nákupu</w:t>
      </w:r>
      <w:proofErr w:type="spellEnd"/>
      <w:r w:rsidRPr="00B00731">
        <w:rPr>
          <w:lang w:val="en-US"/>
        </w:rPr>
        <w:t xml:space="preserve">, </w:t>
      </w:r>
      <w:proofErr w:type="spellStart"/>
      <w:r w:rsidRPr="00B00731">
        <w:rPr>
          <w:lang w:val="en-US"/>
        </w:rPr>
        <w:t>tedy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na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účtence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mohou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být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i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jiné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výrobky</w:t>
      </w:r>
      <w:proofErr w:type="spellEnd"/>
      <w:r w:rsidRPr="00B00731">
        <w:rPr>
          <w:lang w:val="en-US"/>
        </w:rPr>
        <w:t xml:space="preserve"> a </w:t>
      </w:r>
      <w:proofErr w:type="spellStart"/>
      <w:r w:rsidRPr="00B00731">
        <w:rPr>
          <w:lang w:val="en-US"/>
        </w:rPr>
        <w:t>nikoli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pouze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soutěžní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výrobek</w:t>
      </w:r>
      <w:proofErr w:type="spellEnd"/>
      <w:r w:rsidRPr="00B00731">
        <w:rPr>
          <w:lang w:val="en-US"/>
        </w:rPr>
        <w:t>.</w:t>
      </w:r>
    </w:p>
  </w:comment>
  <w:comment w:id="3" w:author="Cerha Hempel Kališ CZ" w:date="2022-08-23T17:14:00Z" w:initials="CHK">
    <w:p w14:paraId="738969BE" w14:textId="77777777" w:rsidR="00031F71" w:rsidRPr="00B00731" w:rsidRDefault="003F0D5C" w:rsidP="00F05E4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spellStart"/>
      <w:r w:rsidR="00031F71" w:rsidRPr="00B00731">
        <w:rPr>
          <w:lang w:val="en-US"/>
        </w:rPr>
        <w:t>Prosíme</w:t>
      </w:r>
      <w:proofErr w:type="spellEnd"/>
      <w:r w:rsidR="00031F71" w:rsidRPr="00B00731">
        <w:rPr>
          <w:lang w:val="en-US"/>
        </w:rPr>
        <w:t xml:space="preserve"> o </w:t>
      </w:r>
      <w:proofErr w:type="spellStart"/>
      <w:r w:rsidR="00031F71" w:rsidRPr="00B00731">
        <w:rPr>
          <w:lang w:val="en-US"/>
        </w:rPr>
        <w:t>potvrzení</w:t>
      </w:r>
      <w:proofErr w:type="spellEnd"/>
      <w:r w:rsidR="00031F71" w:rsidRPr="00B00731">
        <w:rPr>
          <w:lang w:val="en-US"/>
        </w:rPr>
        <w:t xml:space="preserve">, </w:t>
      </w:r>
      <w:proofErr w:type="spellStart"/>
      <w:r w:rsidR="00031F71" w:rsidRPr="00B00731">
        <w:rPr>
          <w:lang w:val="en-US"/>
        </w:rPr>
        <w:t>že</w:t>
      </w:r>
      <w:proofErr w:type="spellEnd"/>
      <w:r w:rsidR="00031F71" w:rsidRPr="00B00731">
        <w:rPr>
          <w:lang w:val="en-US"/>
        </w:rPr>
        <w:t xml:space="preserve"> </w:t>
      </w:r>
      <w:proofErr w:type="spellStart"/>
      <w:r w:rsidR="00031F71" w:rsidRPr="00B00731">
        <w:rPr>
          <w:lang w:val="en-US"/>
        </w:rPr>
        <w:t>jméno</w:t>
      </w:r>
      <w:proofErr w:type="spellEnd"/>
      <w:r w:rsidR="00031F71" w:rsidRPr="00B00731">
        <w:rPr>
          <w:lang w:val="en-US"/>
        </w:rPr>
        <w:t xml:space="preserve"> a </w:t>
      </w:r>
      <w:proofErr w:type="spellStart"/>
      <w:r w:rsidR="00031F71" w:rsidRPr="00B00731">
        <w:rPr>
          <w:lang w:val="en-US"/>
        </w:rPr>
        <w:t>příjmení</w:t>
      </w:r>
      <w:proofErr w:type="spellEnd"/>
      <w:r w:rsidR="00031F71" w:rsidRPr="00B00731">
        <w:rPr>
          <w:lang w:val="en-US"/>
        </w:rPr>
        <w:t xml:space="preserve">, </w:t>
      </w:r>
      <w:proofErr w:type="spellStart"/>
      <w:r w:rsidR="00031F71" w:rsidRPr="00B00731">
        <w:rPr>
          <w:lang w:val="en-US"/>
        </w:rPr>
        <w:t>popř</w:t>
      </w:r>
      <w:proofErr w:type="spellEnd"/>
      <w:r w:rsidR="00031F71" w:rsidRPr="00B00731">
        <w:rPr>
          <w:lang w:val="en-US"/>
        </w:rPr>
        <w:t xml:space="preserve">. datum </w:t>
      </w:r>
      <w:proofErr w:type="spellStart"/>
      <w:r w:rsidR="00031F71" w:rsidRPr="00B00731">
        <w:rPr>
          <w:lang w:val="en-US"/>
        </w:rPr>
        <w:t>narození</w:t>
      </w:r>
      <w:proofErr w:type="spellEnd"/>
      <w:r w:rsidR="00031F71" w:rsidRPr="00B00731">
        <w:rPr>
          <w:lang w:val="en-US"/>
        </w:rPr>
        <w:t xml:space="preserve"> </w:t>
      </w:r>
      <w:proofErr w:type="spellStart"/>
      <w:r w:rsidR="00031F71" w:rsidRPr="00B00731">
        <w:rPr>
          <w:lang w:val="en-US"/>
        </w:rPr>
        <w:t>účastníka</w:t>
      </w:r>
      <w:proofErr w:type="spellEnd"/>
      <w:r w:rsidR="00031F71" w:rsidRPr="00B00731">
        <w:rPr>
          <w:lang w:val="en-US"/>
        </w:rPr>
        <w:t xml:space="preserve"> </w:t>
      </w:r>
      <w:proofErr w:type="spellStart"/>
      <w:r w:rsidR="00031F71" w:rsidRPr="00B00731">
        <w:rPr>
          <w:lang w:val="en-US"/>
        </w:rPr>
        <w:t>není</w:t>
      </w:r>
      <w:proofErr w:type="spellEnd"/>
      <w:r w:rsidR="00031F71" w:rsidRPr="00B00731">
        <w:rPr>
          <w:lang w:val="en-US"/>
        </w:rPr>
        <w:t xml:space="preserve"> v </w:t>
      </w:r>
      <w:proofErr w:type="spellStart"/>
      <w:r w:rsidR="00031F71" w:rsidRPr="00B00731">
        <w:rPr>
          <w:lang w:val="en-US"/>
        </w:rPr>
        <w:t>soutěžním</w:t>
      </w:r>
      <w:proofErr w:type="spellEnd"/>
      <w:r w:rsidR="00031F71" w:rsidRPr="00B00731">
        <w:rPr>
          <w:lang w:val="en-US"/>
        </w:rPr>
        <w:t xml:space="preserve"> </w:t>
      </w:r>
      <w:proofErr w:type="spellStart"/>
      <w:r w:rsidR="00031F71" w:rsidRPr="00B00731">
        <w:rPr>
          <w:lang w:val="en-US"/>
        </w:rPr>
        <w:t>kupónu</w:t>
      </w:r>
      <w:proofErr w:type="spellEnd"/>
      <w:r w:rsidR="00031F71" w:rsidRPr="00B00731">
        <w:rPr>
          <w:lang w:val="en-US"/>
        </w:rPr>
        <w:t xml:space="preserve"> </w:t>
      </w:r>
      <w:proofErr w:type="spellStart"/>
      <w:r w:rsidR="00031F71" w:rsidRPr="00B00731">
        <w:rPr>
          <w:lang w:val="en-US"/>
        </w:rPr>
        <w:t>vyplňováno</w:t>
      </w:r>
      <w:proofErr w:type="spellEnd"/>
      <w:r w:rsidR="00031F71" w:rsidRPr="00B00731">
        <w:rPr>
          <w:lang w:val="en-US"/>
        </w:rPr>
        <w:t xml:space="preserve">. </w:t>
      </w:r>
      <w:proofErr w:type="spellStart"/>
      <w:r w:rsidR="00031F71" w:rsidRPr="00B00731">
        <w:rPr>
          <w:lang w:val="en-US"/>
        </w:rPr>
        <w:t>Pokud</w:t>
      </w:r>
      <w:proofErr w:type="spellEnd"/>
      <w:r w:rsidR="00031F71" w:rsidRPr="00B00731">
        <w:rPr>
          <w:lang w:val="en-US"/>
        </w:rPr>
        <w:t xml:space="preserve"> </w:t>
      </w:r>
      <w:proofErr w:type="spellStart"/>
      <w:r w:rsidR="00031F71" w:rsidRPr="00B00731">
        <w:rPr>
          <w:lang w:val="en-US"/>
        </w:rPr>
        <w:t>ano</w:t>
      </w:r>
      <w:proofErr w:type="spellEnd"/>
      <w:r w:rsidR="00031F71" w:rsidRPr="00B00731">
        <w:rPr>
          <w:lang w:val="en-US"/>
        </w:rPr>
        <w:t xml:space="preserve">, </w:t>
      </w:r>
      <w:proofErr w:type="spellStart"/>
      <w:r w:rsidR="00031F71" w:rsidRPr="00B00731">
        <w:rPr>
          <w:lang w:val="en-US"/>
        </w:rPr>
        <w:t>prosíme</w:t>
      </w:r>
      <w:proofErr w:type="spellEnd"/>
      <w:r w:rsidR="00031F71" w:rsidRPr="00B00731">
        <w:rPr>
          <w:lang w:val="en-US"/>
        </w:rPr>
        <w:t xml:space="preserve"> o </w:t>
      </w:r>
      <w:proofErr w:type="spellStart"/>
      <w:r w:rsidR="00031F71" w:rsidRPr="00B00731">
        <w:rPr>
          <w:lang w:val="en-US"/>
        </w:rPr>
        <w:t>doplnění</w:t>
      </w:r>
      <w:proofErr w:type="spellEnd"/>
      <w:r w:rsidR="00031F71" w:rsidRPr="00B00731">
        <w:rPr>
          <w:lang w:val="en-US"/>
        </w:rPr>
        <w:t xml:space="preserve"> </w:t>
      </w:r>
      <w:proofErr w:type="spellStart"/>
      <w:r w:rsidR="00031F71" w:rsidRPr="00B00731">
        <w:rPr>
          <w:lang w:val="en-US"/>
        </w:rPr>
        <w:t>těchto</w:t>
      </w:r>
      <w:proofErr w:type="spellEnd"/>
      <w:r w:rsidR="00031F71" w:rsidRPr="00B00731">
        <w:rPr>
          <w:lang w:val="en-US"/>
        </w:rPr>
        <w:t xml:space="preserve"> </w:t>
      </w:r>
      <w:proofErr w:type="spellStart"/>
      <w:r w:rsidR="00031F71" w:rsidRPr="00B00731">
        <w:rPr>
          <w:lang w:val="en-US"/>
        </w:rPr>
        <w:t>údajů</w:t>
      </w:r>
      <w:proofErr w:type="spellEnd"/>
      <w:r w:rsidR="00031F71" w:rsidRPr="00B00731">
        <w:rPr>
          <w:lang w:val="en-US"/>
        </w:rPr>
        <w:t>.</w:t>
      </w:r>
    </w:p>
  </w:comment>
  <w:comment w:id="4" w:author="Cerha Hempel Kališ CZ" w:date="2022-08-23T16:50:00Z" w:initials="CHK">
    <w:p w14:paraId="2827FC00" w14:textId="52C6E3ED" w:rsidR="003572EE" w:rsidRPr="00B00731" w:rsidRDefault="003572EE" w:rsidP="007852D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spellStart"/>
      <w:r w:rsidRPr="00B00731">
        <w:rPr>
          <w:lang w:val="en-US"/>
        </w:rPr>
        <w:t>Prosíme</w:t>
      </w:r>
      <w:proofErr w:type="spellEnd"/>
      <w:r w:rsidRPr="00B00731">
        <w:rPr>
          <w:lang w:val="en-US"/>
        </w:rPr>
        <w:t xml:space="preserve"> o </w:t>
      </w:r>
      <w:proofErr w:type="spellStart"/>
      <w:r w:rsidRPr="00B00731">
        <w:rPr>
          <w:lang w:val="en-US"/>
        </w:rPr>
        <w:t>uvedení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odkazu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na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příslušný</w:t>
      </w:r>
      <w:proofErr w:type="spellEnd"/>
      <w:r w:rsidRPr="00B00731">
        <w:rPr>
          <w:lang w:val="en-US"/>
        </w:rPr>
        <w:t xml:space="preserve"> web, </w:t>
      </w:r>
      <w:proofErr w:type="spellStart"/>
      <w:r w:rsidRPr="00B00731">
        <w:rPr>
          <w:lang w:val="en-US"/>
        </w:rPr>
        <w:t>kde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budou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zveřejněny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výsledky</w:t>
      </w:r>
      <w:proofErr w:type="spellEnd"/>
      <w:r w:rsidRPr="00B00731">
        <w:rPr>
          <w:lang w:val="en-US"/>
        </w:rPr>
        <w:t xml:space="preserve"> </w:t>
      </w:r>
      <w:proofErr w:type="spellStart"/>
      <w:r w:rsidRPr="00B00731">
        <w:rPr>
          <w:lang w:val="en-US"/>
        </w:rPr>
        <w:t>soutěže</w:t>
      </w:r>
      <w:proofErr w:type="spellEnd"/>
      <w:r w:rsidRPr="00B00731">
        <w:rPr>
          <w:lang w:val="en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49F0B5" w15:done="0"/>
  <w15:commentEx w15:paraId="382101F4" w15:done="0"/>
  <w15:commentEx w15:paraId="738969BE" w15:done="1"/>
  <w15:commentEx w15:paraId="2827FC0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7DC1" w16cex:dateUtc="2022-08-23T14:24:00Z"/>
  <w16cex:commentExtensible w16cex:durableId="26AF7E03" w16cex:dateUtc="2022-08-23T14:25:00Z"/>
  <w16cex:commentExtensible w16cex:durableId="26AF898F" w16cex:dateUtc="2022-08-23T15:14:00Z"/>
  <w16cex:commentExtensible w16cex:durableId="26AF83DA" w16cex:dateUtc="2022-08-23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49F0B5" w16cid:durableId="26AF7DC1"/>
  <w16cid:commentId w16cid:paraId="382101F4" w16cid:durableId="26AF7E03"/>
  <w16cid:commentId w16cid:paraId="738969BE" w16cid:durableId="26AF898F"/>
  <w16cid:commentId w16cid:paraId="2827FC00" w16cid:durableId="26AF83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19A8" w14:textId="77777777" w:rsidR="00C16064" w:rsidRDefault="00C16064">
      <w:r>
        <w:separator/>
      </w:r>
    </w:p>
  </w:endnote>
  <w:endnote w:type="continuationSeparator" w:id="0">
    <w:p w14:paraId="43A5D2AB" w14:textId="77777777" w:rsidR="00C16064" w:rsidRDefault="00C1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Helvetica Rounded CE">
    <w:altName w:val="Arial"/>
    <w:charset w:val="00"/>
    <w:family w:val="auto"/>
    <w:pitch w:val="variable"/>
    <w:sig w:usb0="E00002FF" w:usb1="5000785B" w:usb2="00000000" w:usb3="00000000" w:csb0="0000019F" w:csb1="00000000"/>
  </w:font>
  <w:font w:name="Univers CE">
    <w:altName w:val="Univers 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Interstate OT-Regular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093" w:csb1="00000000"/>
  </w:font>
  <w:font w:name="InterstateWGL Light">
    <w:altName w:val="Calibri"/>
    <w:panose1 w:val="00000000000000020000"/>
    <w:charset w:val="00"/>
    <w:family w:val="modern"/>
    <w:notTrueType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72A4" w14:textId="77777777" w:rsidR="006625EC" w:rsidRPr="00CE66AA" w:rsidRDefault="006625EC" w:rsidP="006625EC">
    <w:pPr>
      <w:pStyle w:val="Footer"/>
      <w:jc w:val="center"/>
      <w:rPr>
        <w:rFonts w:ascii="Arial" w:hAnsi="Arial" w:cs="Arial"/>
        <w:color w:val="003366"/>
        <w:sz w:val="16"/>
        <w:szCs w:val="16"/>
        <w:lang w:val="sk-SK"/>
      </w:rPr>
    </w:pPr>
  </w:p>
  <w:p w14:paraId="0E7DECDA" w14:textId="77777777" w:rsidR="006625EC" w:rsidRPr="00CE66AA" w:rsidRDefault="006625EC" w:rsidP="006625EC">
    <w:pPr>
      <w:pStyle w:val="Footer"/>
      <w:jc w:val="center"/>
      <w:rPr>
        <w:rFonts w:ascii="Arial" w:hAnsi="Arial" w:cs="Arial"/>
        <w:color w:val="003366"/>
        <w:sz w:val="16"/>
        <w:szCs w:val="16"/>
        <w:lang w:val="sk-SK"/>
      </w:rPr>
    </w:pPr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Tchibo Praha, spol. s </w:t>
    </w:r>
    <w:proofErr w:type="spellStart"/>
    <w:r w:rsidRPr="00CE66AA">
      <w:rPr>
        <w:rFonts w:ascii="Arial" w:hAnsi="Arial" w:cs="Arial"/>
        <w:color w:val="003366"/>
        <w:sz w:val="16"/>
        <w:szCs w:val="16"/>
        <w:lang w:val="sk-SK"/>
      </w:rPr>
      <w:t>r.o</w:t>
    </w:r>
    <w:proofErr w:type="spellEnd"/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., </w:t>
    </w:r>
    <w:proofErr w:type="spellStart"/>
    <w:r w:rsidRPr="00CE66AA">
      <w:rPr>
        <w:rFonts w:ascii="Arial" w:hAnsi="Arial" w:cs="Arial"/>
        <w:color w:val="003366"/>
        <w:sz w:val="16"/>
        <w:szCs w:val="16"/>
        <w:lang w:val="sk-SK"/>
      </w:rPr>
      <w:t>Želetavská</w:t>
    </w:r>
    <w:proofErr w:type="spellEnd"/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 1449/9, 140 00 Praha 4, Česká republika,</w:t>
    </w:r>
  </w:p>
  <w:p w14:paraId="0FF4108F" w14:textId="77777777" w:rsidR="006625EC" w:rsidRPr="00CE66AA" w:rsidRDefault="006625EC" w:rsidP="006625EC">
    <w:pPr>
      <w:pStyle w:val="Footer"/>
      <w:jc w:val="center"/>
      <w:rPr>
        <w:rFonts w:ascii="Arial" w:hAnsi="Arial" w:cs="Arial"/>
        <w:color w:val="003366"/>
        <w:sz w:val="16"/>
        <w:szCs w:val="16"/>
        <w:lang w:val="sk-SK"/>
      </w:rPr>
    </w:pPr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IČO: 16190793, DIČ: CZ16190793, č. účtu: 1047875036/2700 </w:t>
    </w:r>
    <w:proofErr w:type="spellStart"/>
    <w:r w:rsidRPr="00CE66AA">
      <w:rPr>
        <w:rFonts w:ascii="Arial" w:hAnsi="Arial" w:cs="Arial"/>
        <w:color w:val="003366"/>
        <w:sz w:val="16"/>
        <w:szCs w:val="16"/>
        <w:lang w:val="sk-SK"/>
      </w:rPr>
      <w:t>Unicredit</w:t>
    </w:r>
    <w:proofErr w:type="spellEnd"/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 Bank, </w:t>
    </w:r>
    <w:proofErr w:type="spellStart"/>
    <w:r w:rsidRPr="00CE66AA">
      <w:rPr>
        <w:rFonts w:ascii="Arial" w:hAnsi="Arial" w:cs="Arial"/>
        <w:color w:val="003366"/>
        <w:sz w:val="16"/>
        <w:szCs w:val="16"/>
        <w:lang w:val="sk-SK"/>
      </w:rPr>
      <w:t>a.s</w:t>
    </w:r>
    <w:proofErr w:type="spellEnd"/>
    <w:r w:rsidRPr="00CE66AA">
      <w:rPr>
        <w:rFonts w:ascii="Arial" w:hAnsi="Arial" w:cs="Arial"/>
        <w:color w:val="003366"/>
        <w:sz w:val="16"/>
        <w:szCs w:val="16"/>
        <w:lang w:val="sk-SK"/>
      </w:rPr>
      <w:t>.,</w:t>
    </w:r>
  </w:p>
  <w:p w14:paraId="212BFB9E" w14:textId="77777777" w:rsidR="006625EC" w:rsidRPr="00CE66AA" w:rsidRDefault="006625EC" w:rsidP="006625EC">
    <w:pPr>
      <w:pStyle w:val="Footer"/>
      <w:jc w:val="center"/>
      <w:rPr>
        <w:rFonts w:ascii="Arial" w:hAnsi="Arial" w:cs="Arial"/>
        <w:color w:val="003366"/>
        <w:sz w:val="16"/>
        <w:szCs w:val="16"/>
        <w:lang w:val="sk-SK"/>
      </w:rPr>
    </w:pPr>
    <w:proofErr w:type="spellStart"/>
    <w:r w:rsidRPr="00CE66AA">
      <w:rPr>
        <w:rFonts w:ascii="Arial" w:hAnsi="Arial" w:cs="Arial"/>
        <w:color w:val="003366"/>
        <w:sz w:val="16"/>
        <w:szCs w:val="16"/>
        <w:lang w:val="sk-SK"/>
      </w:rPr>
      <w:t>zapsaná</w:t>
    </w:r>
    <w:proofErr w:type="spellEnd"/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 v </w:t>
    </w:r>
    <w:proofErr w:type="spellStart"/>
    <w:r w:rsidRPr="00CE66AA">
      <w:rPr>
        <w:rFonts w:ascii="Arial" w:hAnsi="Arial" w:cs="Arial"/>
        <w:color w:val="003366"/>
        <w:sz w:val="16"/>
        <w:szCs w:val="16"/>
        <w:lang w:val="sk-SK"/>
      </w:rPr>
      <w:t>obchodním</w:t>
    </w:r>
    <w:proofErr w:type="spellEnd"/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 </w:t>
    </w:r>
    <w:proofErr w:type="spellStart"/>
    <w:r w:rsidRPr="00CE66AA">
      <w:rPr>
        <w:rFonts w:ascii="Arial" w:hAnsi="Arial" w:cs="Arial"/>
        <w:color w:val="003366"/>
        <w:sz w:val="16"/>
        <w:szCs w:val="16"/>
        <w:lang w:val="sk-SK"/>
      </w:rPr>
      <w:t>rejstříku</w:t>
    </w:r>
    <w:proofErr w:type="spellEnd"/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 </w:t>
    </w:r>
    <w:proofErr w:type="spellStart"/>
    <w:r w:rsidRPr="00CE66AA">
      <w:rPr>
        <w:rFonts w:ascii="Arial" w:hAnsi="Arial" w:cs="Arial"/>
        <w:color w:val="003366"/>
        <w:sz w:val="16"/>
        <w:szCs w:val="16"/>
        <w:lang w:val="sk-SK"/>
      </w:rPr>
      <w:t>vedeném</w:t>
    </w:r>
    <w:proofErr w:type="spellEnd"/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 </w:t>
    </w:r>
    <w:proofErr w:type="spellStart"/>
    <w:r w:rsidRPr="00CE66AA">
      <w:rPr>
        <w:rFonts w:ascii="Arial" w:hAnsi="Arial" w:cs="Arial"/>
        <w:color w:val="003366"/>
        <w:sz w:val="16"/>
        <w:szCs w:val="16"/>
        <w:lang w:val="sk-SK"/>
      </w:rPr>
      <w:t>Městským</w:t>
    </w:r>
    <w:proofErr w:type="spellEnd"/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 </w:t>
    </w:r>
    <w:proofErr w:type="spellStart"/>
    <w:r w:rsidRPr="00CE66AA">
      <w:rPr>
        <w:rFonts w:ascii="Arial" w:hAnsi="Arial" w:cs="Arial"/>
        <w:color w:val="003366"/>
        <w:sz w:val="16"/>
        <w:szCs w:val="16"/>
        <w:lang w:val="sk-SK"/>
      </w:rPr>
      <w:t>soudem</w:t>
    </w:r>
    <w:proofErr w:type="spellEnd"/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 v </w:t>
    </w:r>
    <w:proofErr w:type="spellStart"/>
    <w:r w:rsidRPr="00CE66AA">
      <w:rPr>
        <w:rFonts w:ascii="Arial" w:hAnsi="Arial" w:cs="Arial"/>
        <w:color w:val="003366"/>
        <w:sz w:val="16"/>
        <w:szCs w:val="16"/>
        <w:lang w:val="sk-SK"/>
      </w:rPr>
      <w:t>Praze</w:t>
    </w:r>
    <w:proofErr w:type="spellEnd"/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, </w:t>
    </w:r>
    <w:proofErr w:type="spellStart"/>
    <w:r w:rsidRPr="00CE66AA">
      <w:rPr>
        <w:rFonts w:ascii="Arial" w:hAnsi="Arial" w:cs="Arial"/>
        <w:color w:val="003366"/>
        <w:sz w:val="16"/>
        <w:szCs w:val="16"/>
        <w:lang w:val="sk-SK"/>
      </w:rPr>
      <w:t>oddíl</w:t>
    </w:r>
    <w:proofErr w:type="spellEnd"/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 C, vložka 1744,</w:t>
    </w:r>
  </w:p>
  <w:p w14:paraId="2F60A2AF" w14:textId="77777777" w:rsidR="006625EC" w:rsidRPr="00CE66AA" w:rsidRDefault="006625EC" w:rsidP="006625EC">
    <w:pPr>
      <w:pStyle w:val="Footer"/>
      <w:jc w:val="center"/>
      <w:rPr>
        <w:rFonts w:ascii="Arial" w:hAnsi="Arial" w:cs="Arial"/>
        <w:color w:val="003366"/>
        <w:sz w:val="16"/>
        <w:szCs w:val="16"/>
        <w:lang w:val="sk-SK"/>
      </w:rPr>
    </w:pPr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tel.: 224 001 111, fax: 224 111 252, </w:t>
    </w:r>
    <w:hyperlink r:id="rId1" w:history="1">
      <w:r w:rsidRPr="00CE66AA">
        <w:rPr>
          <w:rStyle w:val="Hyperlink"/>
          <w:rFonts w:ascii="Arial" w:hAnsi="Arial" w:cs="Arial"/>
          <w:sz w:val="16"/>
          <w:szCs w:val="16"/>
          <w:lang w:val="sk-SK"/>
        </w:rPr>
        <w:t>info@tchibo.cz</w:t>
      </w:r>
    </w:hyperlink>
    <w:r w:rsidRPr="00CE66AA">
      <w:rPr>
        <w:rFonts w:ascii="Arial" w:hAnsi="Arial" w:cs="Arial"/>
        <w:color w:val="003366"/>
        <w:sz w:val="16"/>
        <w:szCs w:val="16"/>
        <w:lang w:val="sk-SK"/>
      </w:rPr>
      <w:t xml:space="preserve">, </w:t>
    </w:r>
    <w:hyperlink r:id="rId2" w:history="1">
      <w:r w:rsidRPr="00CE66AA">
        <w:rPr>
          <w:rStyle w:val="Hyperlink"/>
          <w:rFonts w:ascii="Arial" w:hAnsi="Arial" w:cs="Arial"/>
          <w:sz w:val="16"/>
          <w:szCs w:val="16"/>
          <w:lang w:val="sk-SK"/>
        </w:rPr>
        <w:t>www.tchibo.com/cz</w:t>
      </w:r>
    </w:hyperlink>
    <w:r w:rsidRPr="00CE66AA">
      <w:rPr>
        <w:rFonts w:ascii="Arial" w:hAnsi="Arial" w:cs="Arial"/>
        <w:color w:val="003366"/>
        <w:sz w:val="16"/>
        <w:szCs w:val="16"/>
        <w:lang w:val="sk-SK"/>
      </w:rPr>
      <w:t>.</w:t>
    </w:r>
  </w:p>
  <w:p w14:paraId="294DD596" w14:textId="77777777" w:rsidR="00CE66AA" w:rsidRPr="006625EC" w:rsidRDefault="00CE66AA" w:rsidP="006625EC">
    <w:pPr>
      <w:pStyle w:val="Footer"/>
      <w:rPr>
        <w:sz w:val="18"/>
        <w:szCs w:val="18"/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2A64" w14:textId="77777777" w:rsidR="00CE66AA" w:rsidRPr="0035387D" w:rsidRDefault="00CE66AA" w:rsidP="007B1F09">
    <w:pPr>
      <w:pStyle w:val="Footer"/>
      <w:jc w:val="center"/>
      <w:rPr>
        <w:rFonts w:ascii="InterstateWGL Light" w:hAnsi="InterstateWGL Light" w:cs="Arial"/>
        <w:sz w:val="16"/>
        <w:szCs w:val="16"/>
        <w:lang w:val="sk-SK"/>
      </w:rPr>
    </w:pPr>
  </w:p>
  <w:p w14:paraId="472E3D55" w14:textId="77777777" w:rsidR="00CE66AA" w:rsidRPr="0035387D" w:rsidRDefault="00CE66AA" w:rsidP="007B1F09">
    <w:pPr>
      <w:pStyle w:val="Footer"/>
      <w:jc w:val="center"/>
      <w:rPr>
        <w:rFonts w:ascii="InterstateWGL Light" w:hAnsi="InterstateWGL Light" w:cs="Arial"/>
        <w:sz w:val="16"/>
        <w:szCs w:val="16"/>
        <w:lang w:val="sk-SK"/>
      </w:rPr>
    </w:pPr>
    <w:r w:rsidRPr="0035387D">
      <w:rPr>
        <w:rFonts w:ascii="InterstateWGL Light" w:hAnsi="InterstateWGL Light" w:cs="Arial"/>
        <w:sz w:val="16"/>
        <w:szCs w:val="16"/>
        <w:lang w:val="sk-SK"/>
      </w:rPr>
      <w:t xml:space="preserve">Tchibo Praha, spol. s </w:t>
    </w:r>
    <w:proofErr w:type="spellStart"/>
    <w:r w:rsidRPr="0035387D">
      <w:rPr>
        <w:rFonts w:ascii="InterstateWGL Light" w:hAnsi="InterstateWGL Light" w:cs="Arial"/>
        <w:sz w:val="16"/>
        <w:szCs w:val="16"/>
        <w:lang w:val="sk-SK"/>
      </w:rPr>
      <w:t>r.o</w:t>
    </w:r>
    <w:proofErr w:type="spellEnd"/>
    <w:r w:rsidRPr="0035387D">
      <w:rPr>
        <w:rFonts w:ascii="InterstateWGL Light" w:hAnsi="InterstateWGL Light" w:cs="Arial"/>
        <w:sz w:val="16"/>
        <w:szCs w:val="16"/>
        <w:lang w:val="sk-SK"/>
      </w:rPr>
      <w:t xml:space="preserve">., </w:t>
    </w:r>
    <w:proofErr w:type="spellStart"/>
    <w:r w:rsidRPr="0035387D">
      <w:rPr>
        <w:rFonts w:ascii="InterstateWGL Light" w:hAnsi="InterstateWGL Light" w:cs="Arial"/>
        <w:sz w:val="16"/>
        <w:szCs w:val="16"/>
        <w:lang w:val="sk-SK"/>
      </w:rPr>
      <w:t>Želetavská</w:t>
    </w:r>
    <w:proofErr w:type="spellEnd"/>
    <w:r w:rsidRPr="0035387D">
      <w:rPr>
        <w:rFonts w:ascii="InterstateWGL Light" w:hAnsi="InterstateWGL Light" w:cs="Arial"/>
        <w:sz w:val="16"/>
        <w:szCs w:val="16"/>
        <w:lang w:val="sk-SK"/>
      </w:rPr>
      <w:t xml:space="preserve"> 1449/9, 140 00 Praha 4, Česká republika,</w:t>
    </w:r>
  </w:p>
  <w:p w14:paraId="53F3BB39" w14:textId="77777777" w:rsidR="00CE66AA" w:rsidRPr="0035387D" w:rsidRDefault="00CE66AA" w:rsidP="007B1F09">
    <w:pPr>
      <w:pStyle w:val="Footer"/>
      <w:jc w:val="center"/>
      <w:rPr>
        <w:rFonts w:ascii="InterstateWGL Light" w:hAnsi="InterstateWGL Light" w:cs="Arial"/>
        <w:sz w:val="16"/>
        <w:szCs w:val="16"/>
        <w:lang w:val="sk-SK"/>
      </w:rPr>
    </w:pPr>
    <w:r w:rsidRPr="0035387D">
      <w:rPr>
        <w:rFonts w:ascii="InterstateWGL Light" w:hAnsi="InterstateWGL Light" w:cs="Arial"/>
        <w:sz w:val="16"/>
        <w:szCs w:val="16"/>
        <w:lang w:val="sk-SK"/>
      </w:rPr>
      <w:t xml:space="preserve">IČO: 16190793, DIČ: CZ16190793, č. účtu: 1047875036/2700 </w:t>
    </w:r>
    <w:proofErr w:type="spellStart"/>
    <w:r w:rsidRPr="0035387D">
      <w:rPr>
        <w:rFonts w:ascii="InterstateWGL Light" w:hAnsi="InterstateWGL Light" w:cs="Arial"/>
        <w:sz w:val="16"/>
        <w:szCs w:val="16"/>
        <w:lang w:val="sk-SK"/>
      </w:rPr>
      <w:t>Unicredit</w:t>
    </w:r>
    <w:proofErr w:type="spellEnd"/>
    <w:r w:rsidRPr="0035387D">
      <w:rPr>
        <w:rFonts w:ascii="InterstateWGL Light" w:hAnsi="InterstateWGL Light" w:cs="Arial"/>
        <w:sz w:val="16"/>
        <w:szCs w:val="16"/>
        <w:lang w:val="sk-SK"/>
      </w:rPr>
      <w:t xml:space="preserve"> Bank, </w:t>
    </w:r>
    <w:proofErr w:type="spellStart"/>
    <w:r w:rsidRPr="0035387D">
      <w:rPr>
        <w:rFonts w:ascii="InterstateWGL Light" w:hAnsi="InterstateWGL Light" w:cs="Arial"/>
        <w:sz w:val="16"/>
        <w:szCs w:val="16"/>
        <w:lang w:val="sk-SK"/>
      </w:rPr>
      <w:t>a.s</w:t>
    </w:r>
    <w:proofErr w:type="spellEnd"/>
    <w:r w:rsidRPr="0035387D">
      <w:rPr>
        <w:rFonts w:ascii="InterstateWGL Light" w:hAnsi="InterstateWGL Light" w:cs="Arial"/>
        <w:sz w:val="16"/>
        <w:szCs w:val="16"/>
        <w:lang w:val="sk-SK"/>
      </w:rPr>
      <w:t>.,</w:t>
    </w:r>
  </w:p>
  <w:p w14:paraId="48624F46" w14:textId="77777777" w:rsidR="00CE66AA" w:rsidRPr="0035387D" w:rsidRDefault="00CE66AA" w:rsidP="007B1F09">
    <w:pPr>
      <w:pStyle w:val="Footer"/>
      <w:jc w:val="center"/>
      <w:rPr>
        <w:rFonts w:ascii="InterstateWGL Light" w:hAnsi="InterstateWGL Light" w:cs="Arial"/>
        <w:sz w:val="16"/>
        <w:szCs w:val="16"/>
        <w:lang w:val="sk-SK"/>
      </w:rPr>
    </w:pPr>
    <w:proofErr w:type="spellStart"/>
    <w:r w:rsidRPr="0035387D">
      <w:rPr>
        <w:rFonts w:ascii="InterstateWGL Light" w:hAnsi="InterstateWGL Light" w:cs="Arial"/>
        <w:sz w:val="16"/>
        <w:szCs w:val="16"/>
        <w:lang w:val="sk-SK"/>
      </w:rPr>
      <w:t>zapsaná</w:t>
    </w:r>
    <w:proofErr w:type="spellEnd"/>
    <w:r w:rsidRPr="0035387D">
      <w:rPr>
        <w:rFonts w:ascii="InterstateWGL Light" w:hAnsi="InterstateWGL Light" w:cs="Arial"/>
        <w:sz w:val="16"/>
        <w:szCs w:val="16"/>
        <w:lang w:val="sk-SK"/>
      </w:rPr>
      <w:t xml:space="preserve"> v</w:t>
    </w:r>
    <w:r w:rsidRPr="0035387D">
      <w:rPr>
        <w:rFonts w:ascii="Calibri" w:hAnsi="Calibri" w:cs="Calibri"/>
        <w:sz w:val="16"/>
        <w:szCs w:val="16"/>
        <w:lang w:val="sk-SK"/>
      </w:rPr>
      <w:t> </w:t>
    </w:r>
    <w:proofErr w:type="spellStart"/>
    <w:r w:rsidRPr="0035387D">
      <w:rPr>
        <w:rFonts w:ascii="InterstateWGL Light" w:hAnsi="InterstateWGL Light" w:cs="Arial"/>
        <w:sz w:val="16"/>
        <w:szCs w:val="16"/>
        <w:lang w:val="sk-SK"/>
      </w:rPr>
      <w:t>obchodn</w:t>
    </w:r>
    <w:r w:rsidRPr="0035387D">
      <w:rPr>
        <w:rFonts w:ascii="InterstateWGL Light" w:hAnsi="InterstateWGL Light" w:cs="InterstateWGL Light"/>
        <w:sz w:val="16"/>
        <w:szCs w:val="16"/>
        <w:lang w:val="sk-SK"/>
      </w:rPr>
      <w:t>í</w:t>
    </w:r>
    <w:r w:rsidRPr="0035387D">
      <w:rPr>
        <w:rFonts w:ascii="InterstateWGL Light" w:hAnsi="InterstateWGL Light" w:cs="Arial"/>
        <w:sz w:val="16"/>
        <w:szCs w:val="16"/>
        <w:lang w:val="sk-SK"/>
      </w:rPr>
      <w:t>m</w:t>
    </w:r>
    <w:proofErr w:type="spellEnd"/>
    <w:r w:rsidRPr="0035387D">
      <w:rPr>
        <w:rFonts w:ascii="InterstateWGL Light" w:hAnsi="InterstateWGL Light" w:cs="Arial"/>
        <w:sz w:val="16"/>
        <w:szCs w:val="16"/>
        <w:lang w:val="sk-SK"/>
      </w:rPr>
      <w:t xml:space="preserve"> </w:t>
    </w:r>
    <w:proofErr w:type="spellStart"/>
    <w:r w:rsidRPr="0035387D">
      <w:rPr>
        <w:rFonts w:ascii="InterstateWGL Light" w:hAnsi="InterstateWGL Light" w:cs="Arial"/>
        <w:sz w:val="16"/>
        <w:szCs w:val="16"/>
        <w:lang w:val="sk-SK"/>
      </w:rPr>
      <w:t>rejst</w:t>
    </w:r>
    <w:r w:rsidRPr="0035387D">
      <w:rPr>
        <w:rFonts w:ascii="InterstateWGL Light" w:hAnsi="InterstateWGL Light" w:cs="InterstateWGL Light"/>
        <w:sz w:val="16"/>
        <w:szCs w:val="16"/>
        <w:lang w:val="sk-SK"/>
      </w:rPr>
      <w:t>ří</w:t>
    </w:r>
    <w:r w:rsidRPr="0035387D">
      <w:rPr>
        <w:rFonts w:ascii="InterstateWGL Light" w:hAnsi="InterstateWGL Light" w:cs="Arial"/>
        <w:sz w:val="16"/>
        <w:szCs w:val="16"/>
        <w:lang w:val="sk-SK"/>
      </w:rPr>
      <w:t>ku</w:t>
    </w:r>
    <w:proofErr w:type="spellEnd"/>
    <w:r w:rsidRPr="0035387D">
      <w:rPr>
        <w:rFonts w:ascii="InterstateWGL Light" w:hAnsi="InterstateWGL Light" w:cs="Arial"/>
        <w:sz w:val="16"/>
        <w:szCs w:val="16"/>
        <w:lang w:val="sk-SK"/>
      </w:rPr>
      <w:t xml:space="preserve"> </w:t>
    </w:r>
    <w:proofErr w:type="spellStart"/>
    <w:r w:rsidRPr="0035387D">
      <w:rPr>
        <w:rFonts w:ascii="InterstateWGL Light" w:hAnsi="InterstateWGL Light" w:cs="Arial"/>
        <w:sz w:val="16"/>
        <w:szCs w:val="16"/>
        <w:lang w:val="sk-SK"/>
      </w:rPr>
      <w:t>veden</w:t>
    </w:r>
    <w:r w:rsidRPr="0035387D">
      <w:rPr>
        <w:rFonts w:ascii="InterstateWGL Light" w:hAnsi="InterstateWGL Light" w:cs="InterstateWGL Light"/>
        <w:sz w:val="16"/>
        <w:szCs w:val="16"/>
        <w:lang w:val="sk-SK"/>
      </w:rPr>
      <w:t>é</w:t>
    </w:r>
    <w:r w:rsidRPr="0035387D">
      <w:rPr>
        <w:rFonts w:ascii="InterstateWGL Light" w:hAnsi="InterstateWGL Light" w:cs="Arial"/>
        <w:sz w:val="16"/>
        <w:szCs w:val="16"/>
        <w:lang w:val="sk-SK"/>
      </w:rPr>
      <w:t>m</w:t>
    </w:r>
    <w:proofErr w:type="spellEnd"/>
    <w:r w:rsidRPr="0035387D">
      <w:rPr>
        <w:rFonts w:ascii="InterstateWGL Light" w:hAnsi="InterstateWGL Light" w:cs="Arial"/>
        <w:sz w:val="16"/>
        <w:szCs w:val="16"/>
        <w:lang w:val="sk-SK"/>
      </w:rPr>
      <w:t xml:space="preserve"> </w:t>
    </w:r>
    <w:proofErr w:type="spellStart"/>
    <w:r w:rsidRPr="0035387D">
      <w:rPr>
        <w:rFonts w:ascii="InterstateWGL Light" w:hAnsi="InterstateWGL Light" w:cs="Arial"/>
        <w:sz w:val="16"/>
        <w:szCs w:val="16"/>
        <w:lang w:val="sk-SK"/>
      </w:rPr>
      <w:t>M</w:t>
    </w:r>
    <w:r w:rsidRPr="0035387D">
      <w:rPr>
        <w:rFonts w:ascii="InterstateWGL Light" w:hAnsi="InterstateWGL Light" w:cs="InterstateWGL Light"/>
        <w:sz w:val="16"/>
        <w:szCs w:val="16"/>
        <w:lang w:val="sk-SK"/>
      </w:rPr>
      <w:t>ě</w:t>
    </w:r>
    <w:r w:rsidRPr="0035387D">
      <w:rPr>
        <w:rFonts w:ascii="InterstateWGL Light" w:hAnsi="InterstateWGL Light" w:cs="Arial"/>
        <w:sz w:val="16"/>
        <w:szCs w:val="16"/>
        <w:lang w:val="sk-SK"/>
      </w:rPr>
      <w:t>stsk</w:t>
    </w:r>
    <w:r w:rsidRPr="0035387D">
      <w:rPr>
        <w:rFonts w:ascii="InterstateWGL Light" w:hAnsi="InterstateWGL Light" w:cs="InterstateWGL Light"/>
        <w:sz w:val="16"/>
        <w:szCs w:val="16"/>
        <w:lang w:val="sk-SK"/>
      </w:rPr>
      <w:t>ý</w:t>
    </w:r>
    <w:r w:rsidRPr="0035387D">
      <w:rPr>
        <w:rFonts w:ascii="InterstateWGL Light" w:hAnsi="InterstateWGL Light" w:cs="Arial"/>
        <w:sz w:val="16"/>
        <w:szCs w:val="16"/>
        <w:lang w:val="sk-SK"/>
      </w:rPr>
      <w:t>m</w:t>
    </w:r>
    <w:proofErr w:type="spellEnd"/>
    <w:r w:rsidRPr="0035387D">
      <w:rPr>
        <w:rFonts w:ascii="InterstateWGL Light" w:hAnsi="InterstateWGL Light" w:cs="Arial"/>
        <w:sz w:val="16"/>
        <w:szCs w:val="16"/>
        <w:lang w:val="sk-SK"/>
      </w:rPr>
      <w:t xml:space="preserve"> </w:t>
    </w:r>
    <w:proofErr w:type="spellStart"/>
    <w:r w:rsidRPr="0035387D">
      <w:rPr>
        <w:rFonts w:ascii="InterstateWGL Light" w:hAnsi="InterstateWGL Light" w:cs="Arial"/>
        <w:sz w:val="16"/>
        <w:szCs w:val="16"/>
        <w:lang w:val="sk-SK"/>
      </w:rPr>
      <w:t>soudem</w:t>
    </w:r>
    <w:proofErr w:type="spellEnd"/>
    <w:r w:rsidRPr="0035387D">
      <w:rPr>
        <w:rFonts w:ascii="InterstateWGL Light" w:hAnsi="InterstateWGL Light" w:cs="Arial"/>
        <w:sz w:val="16"/>
        <w:szCs w:val="16"/>
        <w:lang w:val="sk-SK"/>
      </w:rPr>
      <w:t xml:space="preserve"> v</w:t>
    </w:r>
    <w:r w:rsidRPr="0035387D">
      <w:rPr>
        <w:rFonts w:ascii="Calibri" w:hAnsi="Calibri" w:cs="Calibri"/>
        <w:sz w:val="16"/>
        <w:szCs w:val="16"/>
        <w:lang w:val="sk-SK"/>
      </w:rPr>
      <w:t> </w:t>
    </w:r>
    <w:proofErr w:type="spellStart"/>
    <w:r w:rsidRPr="0035387D">
      <w:rPr>
        <w:rFonts w:ascii="InterstateWGL Light" w:hAnsi="InterstateWGL Light" w:cs="Arial"/>
        <w:sz w:val="16"/>
        <w:szCs w:val="16"/>
        <w:lang w:val="sk-SK"/>
      </w:rPr>
      <w:t>Praze</w:t>
    </w:r>
    <w:proofErr w:type="spellEnd"/>
    <w:r w:rsidRPr="0035387D">
      <w:rPr>
        <w:rFonts w:ascii="InterstateWGL Light" w:hAnsi="InterstateWGL Light" w:cs="Arial"/>
        <w:sz w:val="16"/>
        <w:szCs w:val="16"/>
        <w:lang w:val="sk-SK"/>
      </w:rPr>
      <w:t xml:space="preserve">, </w:t>
    </w:r>
    <w:proofErr w:type="spellStart"/>
    <w:r w:rsidRPr="0035387D">
      <w:rPr>
        <w:rFonts w:ascii="InterstateWGL Light" w:hAnsi="InterstateWGL Light" w:cs="Arial"/>
        <w:sz w:val="16"/>
        <w:szCs w:val="16"/>
        <w:lang w:val="sk-SK"/>
      </w:rPr>
      <w:t>odd</w:t>
    </w:r>
    <w:r w:rsidRPr="0035387D">
      <w:rPr>
        <w:rFonts w:ascii="InterstateWGL Light" w:hAnsi="InterstateWGL Light" w:cs="InterstateWGL Light"/>
        <w:sz w:val="16"/>
        <w:szCs w:val="16"/>
        <w:lang w:val="sk-SK"/>
      </w:rPr>
      <w:t>í</w:t>
    </w:r>
    <w:r w:rsidRPr="0035387D">
      <w:rPr>
        <w:rFonts w:ascii="InterstateWGL Light" w:hAnsi="InterstateWGL Light" w:cs="Arial"/>
        <w:sz w:val="16"/>
        <w:szCs w:val="16"/>
        <w:lang w:val="sk-SK"/>
      </w:rPr>
      <w:t>l</w:t>
    </w:r>
    <w:proofErr w:type="spellEnd"/>
    <w:r w:rsidRPr="0035387D">
      <w:rPr>
        <w:rFonts w:ascii="InterstateWGL Light" w:hAnsi="InterstateWGL Light" w:cs="Arial"/>
        <w:sz w:val="16"/>
        <w:szCs w:val="16"/>
        <w:lang w:val="sk-SK"/>
      </w:rPr>
      <w:t xml:space="preserve"> C, vlo</w:t>
    </w:r>
    <w:r w:rsidRPr="0035387D">
      <w:rPr>
        <w:rFonts w:ascii="InterstateWGL Light" w:hAnsi="InterstateWGL Light" w:cs="InterstateWGL Light"/>
        <w:sz w:val="16"/>
        <w:szCs w:val="16"/>
        <w:lang w:val="sk-SK"/>
      </w:rPr>
      <w:t>ž</w:t>
    </w:r>
    <w:r w:rsidRPr="0035387D">
      <w:rPr>
        <w:rFonts w:ascii="InterstateWGL Light" w:hAnsi="InterstateWGL Light" w:cs="Arial"/>
        <w:sz w:val="16"/>
        <w:szCs w:val="16"/>
        <w:lang w:val="sk-SK"/>
      </w:rPr>
      <w:t>ka 1744,</w:t>
    </w:r>
  </w:p>
  <w:p w14:paraId="7E881AE6" w14:textId="77777777" w:rsidR="00CE66AA" w:rsidRPr="0035387D" w:rsidRDefault="00CE66AA" w:rsidP="007B1F09">
    <w:pPr>
      <w:pStyle w:val="Footer"/>
      <w:jc w:val="center"/>
      <w:rPr>
        <w:rFonts w:ascii="InterstateWGL Light" w:hAnsi="InterstateWGL Light" w:cs="Arial"/>
        <w:sz w:val="16"/>
        <w:szCs w:val="16"/>
        <w:lang w:val="sk-SK"/>
      </w:rPr>
    </w:pPr>
    <w:r w:rsidRPr="0035387D">
      <w:rPr>
        <w:rFonts w:ascii="InterstateWGL Light" w:hAnsi="InterstateWGL Light" w:cs="Arial"/>
        <w:sz w:val="16"/>
        <w:szCs w:val="16"/>
        <w:lang w:val="sk-SK"/>
      </w:rPr>
      <w:t>tel.: 224</w:t>
    </w:r>
    <w:r w:rsidRPr="0035387D">
      <w:rPr>
        <w:rFonts w:ascii="Calibri" w:hAnsi="Calibri" w:cs="Calibri"/>
        <w:sz w:val="16"/>
        <w:szCs w:val="16"/>
        <w:lang w:val="sk-SK"/>
      </w:rPr>
      <w:t> </w:t>
    </w:r>
    <w:r w:rsidRPr="0035387D">
      <w:rPr>
        <w:rFonts w:ascii="InterstateWGL Light" w:hAnsi="InterstateWGL Light" w:cs="Arial"/>
        <w:sz w:val="16"/>
        <w:szCs w:val="16"/>
        <w:lang w:val="sk-SK"/>
      </w:rPr>
      <w:t>001</w:t>
    </w:r>
    <w:r w:rsidRPr="0035387D">
      <w:rPr>
        <w:rFonts w:ascii="Calibri" w:hAnsi="Calibri" w:cs="Calibri"/>
        <w:sz w:val="16"/>
        <w:szCs w:val="16"/>
        <w:lang w:val="sk-SK"/>
      </w:rPr>
      <w:t> </w:t>
    </w:r>
    <w:r w:rsidRPr="0035387D">
      <w:rPr>
        <w:rFonts w:ascii="InterstateWGL Light" w:hAnsi="InterstateWGL Light" w:cs="Arial"/>
        <w:sz w:val="16"/>
        <w:szCs w:val="16"/>
        <w:lang w:val="sk-SK"/>
      </w:rPr>
      <w:t>111, fax: 224</w:t>
    </w:r>
    <w:r w:rsidRPr="0035387D">
      <w:rPr>
        <w:rFonts w:ascii="Calibri" w:hAnsi="Calibri" w:cs="Calibri"/>
        <w:sz w:val="16"/>
        <w:szCs w:val="16"/>
        <w:lang w:val="sk-SK"/>
      </w:rPr>
      <w:t> </w:t>
    </w:r>
    <w:r w:rsidRPr="0035387D">
      <w:rPr>
        <w:rFonts w:ascii="InterstateWGL Light" w:hAnsi="InterstateWGL Light" w:cs="Arial"/>
        <w:sz w:val="16"/>
        <w:szCs w:val="16"/>
        <w:lang w:val="sk-SK"/>
      </w:rPr>
      <w:t>111</w:t>
    </w:r>
    <w:r w:rsidRPr="0035387D">
      <w:rPr>
        <w:rFonts w:ascii="Calibri" w:hAnsi="Calibri" w:cs="Calibri"/>
        <w:sz w:val="16"/>
        <w:szCs w:val="16"/>
        <w:lang w:val="sk-SK"/>
      </w:rPr>
      <w:t> </w:t>
    </w:r>
    <w:r w:rsidRPr="0035387D">
      <w:rPr>
        <w:rFonts w:ascii="InterstateWGL Light" w:hAnsi="InterstateWGL Light" w:cs="Arial"/>
        <w:sz w:val="16"/>
        <w:szCs w:val="16"/>
        <w:lang w:val="sk-SK"/>
      </w:rPr>
      <w:t xml:space="preserve">252, </w:t>
    </w:r>
    <w:hyperlink r:id="rId1" w:history="1">
      <w:r w:rsidRPr="0035387D">
        <w:rPr>
          <w:rStyle w:val="Hyperlink"/>
          <w:rFonts w:ascii="InterstateWGL Light" w:hAnsi="InterstateWGL Light" w:cs="Arial"/>
          <w:color w:val="auto"/>
          <w:sz w:val="16"/>
          <w:szCs w:val="16"/>
          <w:lang w:val="sk-SK"/>
        </w:rPr>
        <w:t>info@tchibo.cz</w:t>
      </w:r>
    </w:hyperlink>
    <w:r w:rsidRPr="0035387D">
      <w:rPr>
        <w:rFonts w:ascii="InterstateWGL Light" w:hAnsi="InterstateWGL Light" w:cs="Arial"/>
        <w:sz w:val="16"/>
        <w:szCs w:val="16"/>
        <w:lang w:val="sk-SK"/>
      </w:rPr>
      <w:t xml:space="preserve">, </w:t>
    </w:r>
    <w:hyperlink r:id="rId2" w:history="1">
      <w:r w:rsidRPr="0035387D">
        <w:rPr>
          <w:rStyle w:val="Hyperlink"/>
          <w:rFonts w:ascii="InterstateWGL Light" w:hAnsi="InterstateWGL Light" w:cs="Arial"/>
          <w:color w:val="auto"/>
          <w:sz w:val="16"/>
          <w:szCs w:val="16"/>
          <w:lang w:val="sk-SK"/>
        </w:rPr>
        <w:t>www.tchibo.com/cz</w:t>
      </w:r>
    </w:hyperlink>
    <w:r w:rsidRPr="0035387D">
      <w:rPr>
        <w:rFonts w:ascii="InterstateWGL Light" w:hAnsi="InterstateWGL Light" w:cs="Arial"/>
        <w:sz w:val="16"/>
        <w:szCs w:val="16"/>
        <w:lang w:val="sk-SK"/>
      </w:rPr>
      <w:t>.</w:t>
    </w:r>
  </w:p>
  <w:p w14:paraId="467CEE07" w14:textId="77777777" w:rsidR="00CE66AA" w:rsidRPr="0035387D" w:rsidRDefault="00CE66AA" w:rsidP="007B1F09">
    <w:pPr>
      <w:rPr>
        <w:rFonts w:ascii="InterstateWGL Light" w:hAnsi="InterstateWGL Light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B72B" w14:textId="77777777" w:rsidR="00C16064" w:rsidRDefault="00C16064">
      <w:r>
        <w:separator/>
      </w:r>
    </w:p>
  </w:footnote>
  <w:footnote w:type="continuationSeparator" w:id="0">
    <w:p w14:paraId="33EABA2E" w14:textId="77777777" w:rsidR="00C16064" w:rsidRDefault="00C1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1592" w14:textId="77777777" w:rsidR="00CE66AA" w:rsidRDefault="00CE66AA">
    <w:pPr>
      <w:pStyle w:val="Header"/>
    </w:pPr>
  </w:p>
  <w:p w14:paraId="7E6C3A88" w14:textId="77777777" w:rsidR="00CE66AA" w:rsidRDefault="00CE66AA">
    <w:pPr>
      <w:pStyle w:val="Header"/>
    </w:pPr>
    <w:r>
      <w:rPr>
        <w:rFonts w:ascii="Interstate OT-Regular" w:hAnsi="Interstate OT-Regular" w:cs="Arial"/>
        <w:noProof/>
        <w:color w:val="002958"/>
        <w:sz w:val="14"/>
        <w:szCs w:val="14"/>
        <w:lang w:val="cs-CZ" w:eastAsia="cs-CZ"/>
      </w:rPr>
      <w:drawing>
        <wp:anchor distT="0" distB="0" distL="114300" distR="114300" simplePos="0" relativeHeight="251661312" behindDoc="0" locked="0" layoutInCell="1" allowOverlap="1" wp14:anchorId="4C2137F2" wp14:editId="316C281D">
          <wp:simplePos x="0" y="0"/>
          <wp:positionH relativeFrom="column">
            <wp:posOffset>2333625</wp:posOffset>
          </wp:positionH>
          <wp:positionV relativeFrom="paragraph">
            <wp:posOffset>8890</wp:posOffset>
          </wp:positionV>
          <wp:extent cx="1066800" cy="1065530"/>
          <wp:effectExtent l="0" t="0" r="0" b="1270"/>
          <wp:wrapNone/>
          <wp:docPr id="12" name="Grafik 6" descr="C:\Users\a72237\AppData\Local\Microsoft\Windows\INetCache\Content.Word\TCH_Logo_Kachel_Prozess_Basis_sRGB_450mm_ohns 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C:\Users\a72237\AppData\Local\Microsoft\Windows\INetCache\Content.Word\TCH_Logo_Kachel_Prozess_Basis_sRGB_450mm_ohns S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0E71F6" w14:textId="77777777" w:rsidR="00CE66AA" w:rsidRDefault="00CE66AA">
    <w:pPr>
      <w:pStyle w:val="Header"/>
    </w:pPr>
  </w:p>
  <w:p w14:paraId="5A36BC43" w14:textId="77777777" w:rsidR="00CE66AA" w:rsidRDefault="00CE66AA">
    <w:pPr>
      <w:pStyle w:val="Header"/>
    </w:pPr>
  </w:p>
  <w:p w14:paraId="00E144A3" w14:textId="77777777" w:rsidR="00CE66AA" w:rsidRDefault="00CE66AA">
    <w:pPr>
      <w:pStyle w:val="Header"/>
    </w:pPr>
  </w:p>
  <w:p w14:paraId="5D12E313" w14:textId="77777777" w:rsidR="00CE66AA" w:rsidRDefault="00CE66AA">
    <w:pPr>
      <w:pStyle w:val="Header"/>
    </w:pPr>
  </w:p>
  <w:p w14:paraId="389E4325" w14:textId="77777777" w:rsidR="00CE66AA" w:rsidRDefault="00CE66AA">
    <w:pPr>
      <w:pStyle w:val="Header"/>
    </w:pPr>
  </w:p>
  <w:p w14:paraId="2A82AF52" w14:textId="77777777" w:rsidR="00CE66AA" w:rsidRDefault="00CE66AA">
    <w:pPr>
      <w:pStyle w:val="Header"/>
    </w:pPr>
  </w:p>
  <w:p w14:paraId="728C9E33" w14:textId="77777777" w:rsidR="00CE66AA" w:rsidRDefault="00CE66AA">
    <w:pPr>
      <w:pStyle w:val="Header"/>
    </w:pPr>
  </w:p>
  <w:p w14:paraId="179DFA53" w14:textId="77777777" w:rsidR="00CE66AA" w:rsidRPr="009D47DD" w:rsidRDefault="00CE66AA">
    <w:pPr>
      <w:pStyle w:val="Header"/>
      <w:rPr>
        <w:rFonts w:ascii="Interstate OT-Regular" w:hAnsi="Interstate OT-Regular" w:cs="Arial"/>
        <w:color w:val="002C51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ADE0" w14:textId="77777777" w:rsidR="00CE66AA" w:rsidRDefault="00CE66AA">
    <w:pPr>
      <w:pStyle w:val="Header"/>
      <w:rPr>
        <w:rFonts w:ascii="Interstate OT-Regular" w:hAnsi="Interstate OT-Regular" w:cs="Arial"/>
        <w:color w:val="002C51"/>
        <w:sz w:val="14"/>
        <w:szCs w:val="14"/>
      </w:rPr>
    </w:pPr>
  </w:p>
  <w:p w14:paraId="13C00E32" w14:textId="77777777" w:rsidR="00CE66AA" w:rsidRDefault="00CE66AA">
    <w:pPr>
      <w:pStyle w:val="Header"/>
      <w:rPr>
        <w:rFonts w:ascii="Interstate OT-Regular" w:hAnsi="Interstate OT-Regular" w:cs="Arial"/>
        <w:color w:val="002C51"/>
        <w:sz w:val="14"/>
        <w:szCs w:val="14"/>
      </w:rPr>
    </w:pPr>
  </w:p>
  <w:p w14:paraId="49ED40E5" w14:textId="77777777" w:rsidR="00CE66AA" w:rsidRDefault="00CE66AA">
    <w:pPr>
      <w:pStyle w:val="Header"/>
      <w:rPr>
        <w:rFonts w:ascii="Interstate OT-Regular" w:hAnsi="Interstate OT-Regular" w:cs="Arial"/>
        <w:color w:val="002C51"/>
        <w:sz w:val="14"/>
        <w:szCs w:val="14"/>
      </w:rPr>
    </w:pPr>
  </w:p>
  <w:p w14:paraId="2DDF7BE4" w14:textId="77777777" w:rsidR="00CE66AA" w:rsidRDefault="00CE66AA">
    <w:pPr>
      <w:pStyle w:val="Header"/>
      <w:rPr>
        <w:rFonts w:ascii="Interstate OT-Regular" w:hAnsi="Interstate OT-Regular" w:cs="Arial"/>
        <w:color w:val="002C51"/>
        <w:sz w:val="14"/>
        <w:szCs w:val="14"/>
      </w:rPr>
    </w:pPr>
  </w:p>
  <w:p w14:paraId="71A0A67A" w14:textId="77777777" w:rsidR="00CE66AA" w:rsidRDefault="00CE66AA">
    <w:pPr>
      <w:pStyle w:val="Header"/>
      <w:rPr>
        <w:rFonts w:ascii="Interstate OT-Regular" w:hAnsi="Interstate OT-Regular" w:cs="Arial"/>
        <w:color w:val="002C51"/>
        <w:sz w:val="14"/>
        <w:szCs w:val="14"/>
      </w:rPr>
    </w:pPr>
  </w:p>
  <w:p w14:paraId="3B1F8F8E" w14:textId="77777777" w:rsidR="00CE66AA" w:rsidRDefault="0035387D">
    <w:pPr>
      <w:pStyle w:val="Header"/>
      <w:rPr>
        <w:rFonts w:ascii="Interstate OT-Regular" w:hAnsi="Interstate OT-Regular" w:cs="Arial"/>
        <w:color w:val="002C51"/>
        <w:sz w:val="14"/>
        <w:szCs w:val="14"/>
      </w:rPr>
    </w:pPr>
    <w:r w:rsidRPr="001A135B">
      <w:rPr>
        <w:rFonts w:ascii="InterstateWGL Light" w:hAnsi="InterstateWGL Light"/>
        <w:noProof/>
      </w:rPr>
      <w:drawing>
        <wp:anchor distT="0" distB="0" distL="114300" distR="114300" simplePos="0" relativeHeight="251663360" behindDoc="0" locked="0" layoutInCell="1" allowOverlap="1" wp14:anchorId="1D4BBB47" wp14:editId="7D5C44F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07540" cy="553085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orizontal_DarkGo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D31087" w14:textId="77777777" w:rsidR="00CE66AA" w:rsidRDefault="00CE66AA">
    <w:pPr>
      <w:pStyle w:val="Header"/>
      <w:rPr>
        <w:rFonts w:ascii="Interstate OT-Regular" w:hAnsi="Interstate OT-Regular" w:cs="Arial"/>
        <w:color w:val="002C51"/>
        <w:sz w:val="14"/>
        <w:szCs w:val="14"/>
      </w:rPr>
    </w:pPr>
  </w:p>
  <w:p w14:paraId="702DF1FE" w14:textId="77777777" w:rsidR="00CE66AA" w:rsidRDefault="00CE66AA">
    <w:pPr>
      <w:pStyle w:val="Header"/>
      <w:rPr>
        <w:rFonts w:ascii="Interstate OT-Regular" w:hAnsi="Interstate OT-Regular" w:cs="Arial"/>
        <w:color w:val="002C51"/>
        <w:sz w:val="14"/>
        <w:szCs w:val="14"/>
      </w:rPr>
    </w:pPr>
  </w:p>
  <w:p w14:paraId="2DA98D25" w14:textId="77777777" w:rsidR="00CE66AA" w:rsidRDefault="00CE66AA">
    <w:pPr>
      <w:pStyle w:val="Header"/>
      <w:rPr>
        <w:rFonts w:ascii="Interstate OT-Regular" w:hAnsi="Interstate OT-Regular" w:cs="Arial"/>
        <w:color w:val="002C51"/>
        <w:sz w:val="14"/>
        <w:szCs w:val="14"/>
      </w:rPr>
    </w:pPr>
  </w:p>
  <w:p w14:paraId="5C987F42" w14:textId="77777777" w:rsidR="00CE66AA" w:rsidRDefault="00CE66AA">
    <w:pPr>
      <w:pStyle w:val="Header"/>
      <w:rPr>
        <w:rFonts w:ascii="Interstate OT-Regular" w:hAnsi="Interstate OT-Regular" w:cs="Arial"/>
        <w:color w:val="002C51"/>
        <w:sz w:val="14"/>
        <w:szCs w:val="14"/>
      </w:rPr>
    </w:pPr>
  </w:p>
  <w:p w14:paraId="6156F75E" w14:textId="77777777" w:rsidR="00CE66AA" w:rsidRDefault="00CE66AA">
    <w:pPr>
      <w:pStyle w:val="Header"/>
      <w:rPr>
        <w:rFonts w:ascii="Interstate OT-Regular" w:hAnsi="Interstate OT-Regular" w:cs="Arial"/>
        <w:color w:val="002C51"/>
        <w:sz w:val="14"/>
        <w:szCs w:val="14"/>
      </w:rPr>
    </w:pPr>
  </w:p>
  <w:p w14:paraId="605CBCAB" w14:textId="77777777" w:rsidR="00CE66AA" w:rsidRDefault="00CE66AA">
    <w:pPr>
      <w:pStyle w:val="Header"/>
      <w:rPr>
        <w:rFonts w:ascii="Interstate OT-Regular" w:hAnsi="Interstate OT-Regular" w:cs="Arial"/>
        <w:color w:val="002C51"/>
        <w:sz w:val="14"/>
        <w:szCs w:val="14"/>
      </w:rPr>
    </w:pPr>
  </w:p>
  <w:p w14:paraId="60BEDF0F" w14:textId="77777777" w:rsidR="00CE66AA" w:rsidRPr="002E5C7F" w:rsidRDefault="00CE66AA">
    <w:pPr>
      <w:pStyle w:val="Header"/>
      <w:rPr>
        <w:color w:val="00295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85E3B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0"/>
        <w:szCs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rha Hempel Kališ CZ">
    <w15:presenceInfo w15:providerId="None" w15:userId="Cerha Hempel Kališ 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DD"/>
    <w:rsid w:val="0003155B"/>
    <w:rsid w:val="00031F71"/>
    <w:rsid w:val="000421A3"/>
    <w:rsid w:val="000A676B"/>
    <w:rsid w:val="000B5DB6"/>
    <w:rsid w:val="000E3B64"/>
    <w:rsid w:val="000E6768"/>
    <w:rsid w:val="00141B06"/>
    <w:rsid w:val="001524D7"/>
    <w:rsid w:val="0016298B"/>
    <w:rsid w:val="001834E0"/>
    <w:rsid w:val="001A79A0"/>
    <w:rsid w:val="001C3362"/>
    <w:rsid w:val="001C3659"/>
    <w:rsid w:val="00206E08"/>
    <w:rsid w:val="00224735"/>
    <w:rsid w:val="00237A06"/>
    <w:rsid w:val="00254AFB"/>
    <w:rsid w:val="0025572A"/>
    <w:rsid w:val="00257BDD"/>
    <w:rsid w:val="002A4A81"/>
    <w:rsid w:val="002A56DD"/>
    <w:rsid w:val="002C0613"/>
    <w:rsid w:val="002E5C7F"/>
    <w:rsid w:val="00305221"/>
    <w:rsid w:val="00305DDF"/>
    <w:rsid w:val="003361A7"/>
    <w:rsid w:val="0035387D"/>
    <w:rsid w:val="003572EE"/>
    <w:rsid w:val="00361405"/>
    <w:rsid w:val="00375346"/>
    <w:rsid w:val="00390670"/>
    <w:rsid w:val="003D697A"/>
    <w:rsid w:val="003E76A2"/>
    <w:rsid w:val="003E7DAD"/>
    <w:rsid w:val="003F0D5C"/>
    <w:rsid w:val="00424482"/>
    <w:rsid w:val="00472697"/>
    <w:rsid w:val="00485A15"/>
    <w:rsid w:val="004965BA"/>
    <w:rsid w:val="0050030B"/>
    <w:rsid w:val="0050488E"/>
    <w:rsid w:val="00513852"/>
    <w:rsid w:val="00583175"/>
    <w:rsid w:val="00596BCD"/>
    <w:rsid w:val="005B35D1"/>
    <w:rsid w:val="005B7623"/>
    <w:rsid w:val="00614A2B"/>
    <w:rsid w:val="006168E0"/>
    <w:rsid w:val="00642DDD"/>
    <w:rsid w:val="006625EC"/>
    <w:rsid w:val="00696F80"/>
    <w:rsid w:val="007102AF"/>
    <w:rsid w:val="00722979"/>
    <w:rsid w:val="0074730A"/>
    <w:rsid w:val="00755913"/>
    <w:rsid w:val="007B1F09"/>
    <w:rsid w:val="00865526"/>
    <w:rsid w:val="008968B6"/>
    <w:rsid w:val="008E181D"/>
    <w:rsid w:val="009020CC"/>
    <w:rsid w:val="009068B4"/>
    <w:rsid w:val="0095524F"/>
    <w:rsid w:val="009573A6"/>
    <w:rsid w:val="009812C4"/>
    <w:rsid w:val="00982E54"/>
    <w:rsid w:val="00990F0A"/>
    <w:rsid w:val="009C1F2A"/>
    <w:rsid w:val="009D47DD"/>
    <w:rsid w:val="00A10923"/>
    <w:rsid w:val="00A168A3"/>
    <w:rsid w:val="00A33E80"/>
    <w:rsid w:val="00A40477"/>
    <w:rsid w:val="00A528D3"/>
    <w:rsid w:val="00AB5538"/>
    <w:rsid w:val="00AB7DBC"/>
    <w:rsid w:val="00AF67B6"/>
    <w:rsid w:val="00B00731"/>
    <w:rsid w:val="00BA6C08"/>
    <w:rsid w:val="00BC7E46"/>
    <w:rsid w:val="00C03C2F"/>
    <w:rsid w:val="00C103FD"/>
    <w:rsid w:val="00C16064"/>
    <w:rsid w:val="00C667A6"/>
    <w:rsid w:val="00C6710D"/>
    <w:rsid w:val="00C80538"/>
    <w:rsid w:val="00CB24B3"/>
    <w:rsid w:val="00CD70ED"/>
    <w:rsid w:val="00CD7D3B"/>
    <w:rsid w:val="00CE66AA"/>
    <w:rsid w:val="00D01359"/>
    <w:rsid w:val="00D01658"/>
    <w:rsid w:val="00D53B7A"/>
    <w:rsid w:val="00D63CD9"/>
    <w:rsid w:val="00D753DD"/>
    <w:rsid w:val="00DB25C7"/>
    <w:rsid w:val="00DE7426"/>
    <w:rsid w:val="00E6022C"/>
    <w:rsid w:val="00EC045F"/>
    <w:rsid w:val="00F007E2"/>
    <w:rsid w:val="00F30CFD"/>
    <w:rsid w:val="00F355D6"/>
    <w:rsid w:val="00F41930"/>
    <w:rsid w:val="00F57B2E"/>
    <w:rsid w:val="00FE2540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6A1FB"/>
  <w15:chartTrackingRefBased/>
  <w15:docId w15:val="{461C82B0-129D-456D-A702-A372E8E9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7D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06E08"/>
    <w:pPr>
      <w:keepNext/>
      <w:numPr>
        <w:numId w:val="2"/>
      </w:numPr>
      <w:suppressAutoHyphens/>
      <w:spacing w:line="100" w:lineRule="atLeast"/>
      <w:jc w:val="both"/>
      <w:outlineLvl w:val="0"/>
    </w:pPr>
    <w:rPr>
      <w:rFonts w:ascii="Calibri" w:hAnsi="Calibri"/>
      <w:b/>
      <w:bCs/>
      <w:kern w:val="1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7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47D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D47DD"/>
  </w:style>
  <w:style w:type="paragraph" w:customStyle="1" w:styleId="Vorgabetext">
    <w:name w:val="Vorgabetext"/>
    <w:basedOn w:val="Normal"/>
    <w:link w:val="VorgabetextZchn"/>
    <w:rsid w:val="009D47D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VorgabetextZchn">
    <w:name w:val="Vorgabetext Zchn"/>
    <w:link w:val="Vorgabetext"/>
    <w:rsid w:val="009D47DD"/>
    <w:rPr>
      <w:rFonts w:ascii="Arial" w:hAnsi="Arial"/>
      <w:sz w:val="22"/>
      <w:lang w:val="de-DE" w:eastAsia="de-DE" w:bidi="ar-SA"/>
    </w:rPr>
  </w:style>
  <w:style w:type="paragraph" w:styleId="NoSpacing">
    <w:name w:val="No Spacing"/>
    <w:qFormat/>
    <w:rsid w:val="007B1F09"/>
    <w:rPr>
      <w:rFonts w:eastAsia="Times New Roman"/>
      <w:sz w:val="24"/>
      <w:szCs w:val="24"/>
      <w:lang w:val="cs-CZ" w:eastAsia="cs-CZ"/>
    </w:rPr>
  </w:style>
  <w:style w:type="character" w:styleId="Hyperlink">
    <w:name w:val="Hyperlink"/>
    <w:basedOn w:val="DefaultParagraphFont"/>
    <w:rsid w:val="007B1F0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E66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E66A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06E08"/>
    <w:rPr>
      <w:rFonts w:ascii="Calibri" w:eastAsia="Times New Roman" w:hAnsi="Calibri"/>
      <w:b/>
      <w:bCs/>
      <w:kern w:val="1"/>
      <w:sz w:val="24"/>
      <w:szCs w:val="24"/>
      <w:lang w:val="cs-CZ" w:eastAsia="cs-CZ"/>
    </w:rPr>
  </w:style>
  <w:style w:type="paragraph" w:customStyle="1" w:styleId="Odstavecseseznamem1">
    <w:name w:val="Odstavec se seznamem1"/>
    <w:basedOn w:val="Normal"/>
    <w:rsid w:val="00206E08"/>
    <w:pPr>
      <w:suppressAutoHyphens/>
      <w:spacing w:line="100" w:lineRule="atLeast"/>
      <w:ind w:left="720"/>
      <w:contextualSpacing/>
    </w:pPr>
    <w:rPr>
      <w:rFonts w:ascii="Calibri" w:hAnsi="Calibri"/>
      <w:kern w:val="1"/>
      <w:lang w:val="cs-CZ" w:eastAsia="cs-CZ"/>
    </w:rPr>
  </w:style>
  <w:style w:type="paragraph" w:customStyle="1" w:styleId="Default">
    <w:name w:val="Default"/>
    <w:rsid w:val="00206E08"/>
    <w:pPr>
      <w:suppressAutoHyphens/>
      <w:spacing w:line="100" w:lineRule="atLeast"/>
    </w:pPr>
    <w:rPr>
      <w:rFonts w:ascii="Calibri" w:eastAsia="Calibri" w:hAnsi="Calibri" w:cs="Calibri"/>
      <w:color w:val="000000"/>
      <w:kern w:val="1"/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206E08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Standard">
    <w:name w:val="Standard"/>
    <w:rsid w:val="00206E08"/>
    <w:pPr>
      <w:suppressAutoHyphens/>
      <w:autoSpaceDN w:val="0"/>
      <w:textAlignment w:val="baseline"/>
    </w:pPr>
    <w:rPr>
      <w:rFonts w:eastAsia="ヒラギノ角ゴ Pro W3"/>
      <w:color w:val="000000"/>
      <w:kern w:val="3"/>
      <w:sz w:val="24"/>
      <w:szCs w:val="24"/>
      <w:lang w:val="cs-CZ" w:eastAsia="zh-CN"/>
    </w:rPr>
  </w:style>
  <w:style w:type="paragraph" w:customStyle="1" w:styleId="Pa4">
    <w:name w:val="Pa4"/>
    <w:basedOn w:val="Default"/>
    <w:next w:val="Default"/>
    <w:uiPriority w:val="99"/>
    <w:rsid w:val="00206E08"/>
    <w:pPr>
      <w:suppressAutoHyphens w:val="0"/>
      <w:autoSpaceDE w:val="0"/>
      <w:autoSpaceDN w:val="0"/>
      <w:adjustRightInd w:val="0"/>
      <w:spacing w:line="241" w:lineRule="atLeast"/>
    </w:pPr>
    <w:rPr>
      <w:rFonts w:ascii="Helvetica Rounded CE" w:hAnsi="Helvetica Rounded CE" w:cs="Times New Roman"/>
      <w:color w:val="auto"/>
      <w:kern w:val="0"/>
      <w:lang w:eastAsia="en-US"/>
    </w:rPr>
  </w:style>
  <w:style w:type="character" w:customStyle="1" w:styleId="A10">
    <w:name w:val="A10"/>
    <w:uiPriority w:val="99"/>
    <w:rsid w:val="00206E08"/>
    <w:rPr>
      <w:rFonts w:ascii="Univers CE" w:hAnsi="Univers CE" w:cs="Univers CE"/>
      <w:color w:val="000000"/>
      <w:sz w:val="12"/>
      <w:szCs w:val="12"/>
    </w:rPr>
  </w:style>
  <w:style w:type="paragraph" w:customStyle="1" w:styleId="Bezmezer1">
    <w:name w:val="Bez mezer1"/>
    <w:qFormat/>
    <w:rsid w:val="00206E08"/>
    <w:pPr>
      <w:suppressAutoHyphens/>
    </w:pPr>
    <w:rPr>
      <w:rFonts w:ascii="Calibri" w:eastAsia="Calibri" w:hAnsi="Calibri" w:cs="Calibri"/>
      <w:sz w:val="22"/>
      <w:szCs w:val="22"/>
      <w:lang w:val="cs-CZ" w:eastAsia="zh-CN"/>
    </w:rPr>
  </w:style>
  <w:style w:type="paragraph" w:customStyle="1" w:styleId="WW-Vchoz1">
    <w:name w:val="WW-Výchozí1"/>
    <w:rsid w:val="00206E08"/>
    <w:pPr>
      <w:suppressAutoHyphens/>
      <w:spacing w:after="200" w:line="276" w:lineRule="auto"/>
    </w:pPr>
    <w:rPr>
      <w:rFonts w:ascii="Calibri" w:eastAsia="Times New Roman" w:hAnsi="Calibri" w:cs="Calibri"/>
      <w:sz w:val="24"/>
      <w:szCs w:val="24"/>
      <w:lang w:val="cs-CZ" w:eastAsia="zh-CN"/>
    </w:rPr>
  </w:style>
  <w:style w:type="paragraph" w:styleId="Revision">
    <w:name w:val="Revision"/>
    <w:hidden/>
    <w:uiPriority w:val="99"/>
    <w:semiHidden/>
    <w:rsid w:val="00305221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rsid w:val="00614A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4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4A2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4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4A2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terno.cz/kontakty?supermarket=ceske-budejovi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rno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chibo.com/cz" TargetMode="External"/><Relationship Id="rId1" Type="http://schemas.openxmlformats.org/officeDocument/2006/relationships/hyperlink" Target="mailto:info@tchib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chibo.com/cz" TargetMode="External"/><Relationship Id="rId1" Type="http://schemas.openxmlformats.org/officeDocument/2006/relationships/hyperlink" Target="mailto:info@tchib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6786-27EF-4237-8470-DE297701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2288</Words>
  <Characters>14134</Characters>
  <Application>Microsoft Office Word</Application>
  <DocSecurity>0</DocSecurity>
  <Lines>117</Lines>
  <Paragraphs>32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Firma</vt:lpstr>
      <vt:lpstr>Firma</vt:lpstr>
      <vt:lpstr>Firma</vt:lpstr>
    </vt:vector>
  </TitlesOfParts>
  <Company>Tchibo</Company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subject/>
  <dc:creator>a04173</dc:creator>
  <cp:keywords/>
  <dc:description/>
  <cp:lastModifiedBy>Machacek, Petr (MKF)</cp:lastModifiedBy>
  <cp:revision>3</cp:revision>
  <cp:lastPrinted>2017-09-18T17:13:00Z</cp:lastPrinted>
  <dcterms:created xsi:type="dcterms:W3CDTF">2022-08-24T12:59:00Z</dcterms:created>
  <dcterms:modified xsi:type="dcterms:W3CDTF">2022-08-24T13:02:00Z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01AA-A8F3-C9D3-3594</vt:lpwstr>
  </property>
</Properties>
</file>